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C0B33">
      <w:pPr>
        <w:pStyle w:val="30"/>
        <w:pageBreakBefore w:val="0"/>
        <w:bidi w:val="0"/>
        <w:spacing w:after="0"/>
        <w:ind w:firstLine="0" w:firstLineChars="0"/>
        <w:jc w:val="center"/>
        <w:rPr>
          <w:rFonts w:hint="eastAsia" w:ascii="宋体" w:hAnsi="宋体" w:cs="宋体"/>
          <w:b/>
          <w:color w:val="auto"/>
          <w:kern w:val="2"/>
          <w:sz w:val="44"/>
          <w:szCs w:val="44"/>
        </w:rPr>
      </w:pPr>
      <w:bookmarkStart w:id="0" w:name="_Toc23301"/>
      <w:bookmarkStart w:id="1" w:name="_Toc10675"/>
      <w:bookmarkStart w:id="2" w:name="_Toc13783"/>
      <w:bookmarkStart w:id="3" w:name="_Toc19817"/>
      <w:bookmarkStart w:id="4" w:name="_Toc17223"/>
      <w:bookmarkStart w:id="5" w:name="_Toc3275"/>
      <w:bookmarkStart w:id="6" w:name="_Toc23647"/>
      <w:bookmarkStart w:id="7" w:name="_Toc12829"/>
      <w:bookmarkStart w:id="8" w:name="_Toc9249"/>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石家庄市供热集团</w:t>
      </w:r>
      <w:r>
        <w:rPr>
          <w:rFonts w:hint="eastAsia" w:ascii="宋体" w:hAnsi="宋体" w:cs="宋体"/>
          <w:b/>
          <w:bCs/>
          <w:i w:val="0"/>
          <w:iCs w:val="0"/>
          <w:caps w:val="0"/>
          <w:color w:val="444444"/>
          <w:spacing w:val="0"/>
          <w:kern w:val="0"/>
          <w:sz w:val="44"/>
          <w:szCs w:val="44"/>
          <w:shd w:val="clear" w:color="auto" w:fill="FFFFFF"/>
          <w:lang w:val="en-US" w:eastAsia="zh-CN" w:bidi="ar"/>
        </w:rPr>
        <w:t>新视界</w:t>
      </w:r>
      <w:r>
        <w:rPr>
          <w:rFonts w:hint="eastAsia" w:ascii="宋体" w:hAnsi="宋体" w:eastAsia="宋体" w:cs="宋体"/>
          <w:b/>
          <w:bCs/>
          <w:i w:val="0"/>
          <w:iCs w:val="0"/>
          <w:caps w:val="0"/>
          <w:color w:val="444444"/>
          <w:spacing w:val="0"/>
          <w:kern w:val="0"/>
          <w:sz w:val="44"/>
          <w:szCs w:val="44"/>
          <w:shd w:val="clear" w:color="auto" w:fill="FFFFFF"/>
          <w:lang w:val="en-US" w:eastAsia="zh-CN" w:bidi="ar"/>
        </w:rPr>
        <w:t>热能</w:t>
      </w:r>
      <w:r>
        <w:rPr>
          <w:rFonts w:hint="eastAsia" w:ascii="宋体" w:hAnsi="宋体" w:cs="宋体"/>
          <w:b/>
          <w:color w:val="auto"/>
          <w:kern w:val="2"/>
          <w:sz w:val="44"/>
          <w:szCs w:val="44"/>
        </w:rPr>
        <w:t>限公司</w:t>
      </w:r>
    </w:p>
    <w:p w14:paraId="66E6D58E">
      <w:pPr>
        <w:pStyle w:val="11"/>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eastAsia="宋体" w:cs="宋体"/>
          <w:b/>
          <w:bCs/>
          <w:i w:val="0"/>
          <w:iCs w:val="0"/>
          <w:caps w:val="0"/>
          <w:color w:val="444444"/>
          <w:spacing w:val="0"/>
          <w:kern w:val="0"/>
          <w:sz w:val="44"/>
          <w:szCs w:val="44"/>
          <w:shd w:val="clear" w:color="auto" w:fill="FFFFFF"/>
          <w:lang w:val="en-US" w:eastAsia="zh-CN" w:bidi="ar"/>
        </w:rPr>
        <w:t>客服台席业务外包项目</w:t>
      </w:r>
    </w:p>
    <w:p w14:paraId="65DE5087">
      <w:pPr>
        <w:rPr>
          <w:rFonts w:ascii="黑体" w:hAnsi="黑体" w:eastAsia="黑体" w:cs="宋体"/>
          <w:b/>
          <w:bCs/>
          <w:snapToGrid w:val="0"/>
          <w:kern w:val="0"/>
          <w:sz w:val="40"/>
          <w:szCs w:val="40"/>
        </w:rPr>
      </w:pPr>
    </w:p>
    <w:p w14:paraId="6297002C">
      <w:pPr>
        <w:pStyle w:val="11"/>
      </w:pPr>
    </w:p>
    <w:p w14:paraId="4DEF2269">
      <w:pPr>
        <w:pStyle w:val="11"/>
      </w:pPr>
    </w:p>
    <w:p w14:paraId="53F8F7E6">
      <w:pPr>
        <w:pStyle w:val="11"/>
        <w:pageBreakBefore w:val="0"/>
        <w:bidi w:val="0"/>
        <w:spacing w:after="0" w:line="360" w:lineRule="auto"/>
        <w:jc w:val="center"/>
        <w:rPr>
          <w:rFonts w:ascii="黑体" w:hAnsi="黑体" w:eastAsia="黑体" w:cs="宋体"/>
          <w:b/>
          <w:bCs/>
          <w:snapToGrid w:val="0"/>
          <w:kern w:val="0"/>
          <w:sz w:val="40"/>
          <w:szCs w:val="40"/>
        </w:rPr>
      </w:pPr>
    </w:p>
    <w:p w14:paraId="600A968B">
      <w:pPr>
        <w:pStyle w:val="11"/>
        <w:pageBreakBefore w:val="0"/>
        <w:bidi w:val="0"/>
        <w:spacing w:after="0" w:line="360" w:lineRule="auto"/>
        <w:jc w:val="center"/>
        <w:rPr>
          <w:rFonts w:ascii="黑体" w:hAnsi="黑体" w:eastAsia="黑体" w:cs="宋体"/>
          <w:snapToGrid w:val="0"/>
          <w:kern w:val="0"/>
          <w:sz w:val="36"/>
          <w:szCs w:val="36"/>
        </w:rPr>
      </w:pPr>
    </w:p>
    <w:p w14:paraId="120D26B1">
      <w:pPr>
        <w:pStyle w:val="11"/>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14:paraId="09C9FBD4">
      <w:pPr>
        <w:pStyle w:val="11"/>
        <w:pageBreakBefore w:val="0"/>
        <w:bidi w:val="0"/>
        <w:spacing w:after="0" w:line="360" w:lineRule="auto"/>
        <w:jc w:val="center"/>
        <w:rPr>
          <w:rFonts w:ascii="黑体" w:hAnsi="黑体" w:eastAsia="黑体" w:cs="宋体"/>
          <w:snapToGrid w:val="0"/>
          <w:kern w:val="0"/>
          <w:sz w:val="36"/>
          <w:szCs w:val="36"/>
        </w:rPr>
      </w:pPr>
    </w:p>
    <w:p w14:paraId="631DC929">
      <w:pPr>
        <w:pStyle w:val="30"/>
        <w:pageBreakBefore w:val="0"/>
        <w:bidi w:val="0"/>
        <w:spacing w:after="0"/>
        <w:ind w:firstLine="241"/>
        <w:jc w:val="center"/>
        <w:rPr>
          <w:rFonts w:ascii="Tahoma" w:hAnsi="Tahoma"/>
          <w:b/>
          <w:sz w:val="24"/>
        </w:rPr>
      </w:pPr>
    </w:p>
    <w:p w14:paraId="47BD3969">
      <w:pPr>
        <w:pStyle w:val="30"/>
        <w:pageBreakBefore w:val="0"/>
        <w:bidi w:val="0"/>
        <w:spacing w:after="0"/>
        <w:ind w:firstLine="241"/>
        <w:jc w:val="center"/>
        <w:rPr>
          <w:rFonts w:ascii="Tahoma" w:hAnsi="Tahoma"/>
          <w:b/>
          <w:sz w:val="24"/>
        </w:rPr>
      </w:pPr>
    </w:p>
    <w:p w14:paraId="51ACCEF6">
      <w:pPr>
        <w:pStyle w:val="30"/>
        <w:pageBreakBefore w:val="0"/>
        <w:bidi w:val="0"/>
        <w:spacing w:after="0"/>
        <w:ind w:firstLine="241"/>
        <w:jc w:val="center"/>
        <w:rPr>
          <w:rFonts w:ascii="Tahoma" w:hAnsi="Tahoma"/>
          <w:b/>
          <w:sz w:val="24"/>
        </w:rPr>
      </w:pPr>
    </w:p>
    <w:p w14:paraId="4FB97CEC">
      <w:pPr>
        <w:pageBreakBefore w:val="0"/>
        <w:widowControl/>
        <w:bidi w:val="0"/>
        <w:spacing w:line="360" w:lineRule="auto"/>
        <w:jc w:val="center"/>
        <w:rPr>
          <w:rFonts w:ascii="宋体" w:cs="宋体"/>
          <w:b/>
          <w:kern w:val="0"/>
          <w:sz w:val="30"/>
          <w:szCs w:val="30"/>
        </w:rPr>
      </w:pPr>
    </w:p>
    <w:p w14:paraId="1507DB9C">
      <w:pPr>
        <w:pageBreakBefore w:val="0"/>
        <w:widowControl/>
        <w:bidi w:val="0"/>
        <w:spacing w:line="360" w:lineRule="auto"/>
        <w:jc w:val="both"/>
        <w:rPr>
          <w:rFonts w:ascii="宋体" w:cs="宋体"/>
          <w:b/>
          <w:kern w:val="0"/>
          <w:sz w:val="30"/>
          <w:szCs w:val="30"/>
        </w:rPr>
      </w:pPr>
    </w:p>
    <w:p w14:paraId="3F92E61D">
      <w:pPr>
        <w:pageBreakBefore w:val="0"/>
        <w:widowControl/>
        <w:bidi w:val="0"/>
        <w:spacing w:line="360" w:lineRule="auto"/>
        <w:ind w:firstLine="1807" w:firstLineChars="600"/>
        <w:jc w:val="center"/>
        <w:rPr>
          <w:rFonts w:ascii="宋体" w:cs="宋体"/>
          <w:b/>
          <w:kern w:val="0"/>
          <w:sz w:val="30"/>
          <w:szCs w:val="30"/>
        </w:rPr>
      </w:pPr>
    </w:p>
    <w:p w14:paraId="7667BBED">
      <w:pPr>
        <w:pageBreakBefore w:val="0"/>
        <w:widowControl/>
        <w:bidi w:val="0"/>
        <w:spacing w:line="360" w:lineRule="auto"/>
        <w:jc w:val="center"/>
        <w:rPr>
          <w:rFonts w:ascii="宋体" w:cs="宋体"/>
          <w:b/>
          <w:kern w:val="0"/>
          <w:sz w:val="36"/>
          <w:szCs w:val="36"/>
        </w:rPr>
      </w:pPr>
    </w:p>
    <w:p w14:paraId="45E95145">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石家庄市供热集团新视界热能有限公司</w:t>
      </w:r>
    </w:p>
    <w:p w14:paraId="74FC2B3D">
      <w:pPr>
        <w:pageBreakBefore w:val="0"/>
        <w:widowControl/>
        <w:bidi w:val="0"/>
        <w:spacing w:line="360" w:lineRule="auto"/>
        <w:ind w:firstLine="361" w:firstLineChars="100"/>
        <w:jc w:val="center"/>
        <w:rPr>
          <w:rFonts w:ascii="宋体" w:cs="宋体"/>
          <w:b/>
          <w:kern w:val="0"/>
          <w:sz w:val="36"/>
          <w:szCs w:val="36"/>
        </w:rPr>
      </w:pPr>
    </w:p>
    <w:p w14:paraId="07B7DF60">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4</w:t>
      </w:r>
      <w:r>
        <w:rPr>
          <w:rFonts w:hint="eastAsia" w:ascii="宋体" w:cs="宋体"/>
          <w:b/>
          <w:kern w:val="0"/>
          <w:sz w:val="36"/>
          <w:szCs w:val="36"/>
        </w:rPr>
        <w:t>年</w:t>
      </w:r>
      <w:r>
        <w:rPr>
          <w:rFonts w:hint="eastAsia" w:ascii="宋体" w:cs="宋体"/>
          <w:b/>
          <w:kern w:val="0"/>
          <w:sz w:val="36"/>
          <w:szCs w:val="36"/>
          <w:lang w:val="en-US" w:eastAsia="zh-CN"/>
        </w:rPr>
        <w:t>10</w:t>
      </w:r>
      <w:r>
        <w:rPr>
          <w:rFonts w:hint="eastAsia" w:ascii="宋体" w:cs="宋体"/>
          <w:b/>
          <w:kern w:val="0"/>
          <w:sz w:val="36"/>
          <w:szCs w:val="36"/>
        </w:rPr>
        <w:t>月</w:t>
      </w:r>
    </w:p>
    <w:p w14:paraId="4F7B3E43">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14:paraId="02B2E618">
      <w:pPr>
        <w:jc w:val="center"/>
        <w:outlineLvl w:val="0"/>
        <w:rPr>
          <w:rFonts w:ascii="宋体" w:cs="宋体"/>
          <w:b/>
          <w:bCs/>
          <w:kern w:val="0"/>
          <w:sz w:val="36"/>
          <w:szCs w:val="36"/>
          <w:highlight w:val="none"/>
        </w:rPr>
      </w:pPr>
      <w:bookmarkStart w:id="9" w:name="_Toc16820"/>
      <w:bookmarkStart w:id="10" w:name="_Toc7028"/>
      <w:bookmarkStart w:id="11" w:name="_Toc29917"/>
      <w:bookmarkStart w:id="12" w:name="_Toc1893"/>
      <w:bookmarkStart w:id="13" w:name="_Toc15937"/>
      <w:bookmarkStart w:id="14" w:name="_Toc9360"/>
      <w:bookmarkStart w:id="15" w:name="_Toc9252"/>
      <w:bookmarkStart w:id="16" w:name="_Toc27485"/>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14:paraId="76D0DA98">
      <w:pPr>
        <w:pStyle w:val="11"/>
        <w:rPr>
          <w:b/>
          <w:bCs/>
          <w:sz w:val="40"/>
          <w:highlight w:val="none"/>
        </w:rPr>
      </w:pPr>
    </w:p>
    <w:p w14:paraId="153D90EB">
      <w:pPr>
        <w:pStyle w:val="11"/>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14:paraId="608B0413">
      <w:pPr>
        <w:pStyle w:val="11"/>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14:paraId="226CD752">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14:paraId="47D3254F">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0"/>
      <w:bookmarkEnd w:id="1"/>
      <w:bookmarkEnd w:id="2"/>
      <w:bookmarkEnd w:id="3"/>
      <w:bookmarkEnd w:id="4"/>
      <w:bookmarkEnd w:id="5"/>
      <w:bookmarkEnd w:id="6"/>
      <w:bookmarkEnd w:id="7"/>
      <w:bookmarkEnd w:id="8"/>
    </w:p>
    <w:p w14:paraId="48EC5CE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28077"/>
      <w:bookmarkStart w:id="19" w:name="_Toc421110024"/>
      <w:bookmarkStart w:id="20" w:name="_Toc32441"/>
      <w:bookmarkStart w:id="21" w:name="_Toc23909"/>
      <w:bookmarkStart w:id="22" w:name="_Toc4359"/>
      <w:bookmarkStart w:id="23" w:name="_Toc1433"/>
      <w:bookmarkStart w:id="24" w:name="_Toc18909"/>
      <w:bookmarkStart w:id="25" w:name="_Toc14296"/>
    </w:p>
    <w:p w14:paraId="4213748A">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一 程序和办法</w:t>
      </w:r>
    </w:p>
    <w:p w14:paraId="0175AEB8">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14:paraId="7B0BB5CD">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2.评审办法：本次评审采用综合评分法。</w:t>
      </w:r>
    </w:p>
    <w:p w14:paraId="4995B1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14:paraId="5A5580E6">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4.比选活动受发包方纪检部门的监督。</w:t>
      </w:r>
    </w:p>
    <w:p w14:paraId="0898A29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二 响应文件</w:t>
      </w:r>
    </w:p>
    <w:p w14:paraId="1FD57D38">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14:paraId="4A20C5F0">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资格初审</w:t>
      </w:r>
    </w:p>
    <w:p w14:paraId="458903A0">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1.响应函及报价明细表；</w:t>
      </w:r>
    </w:p>
    <w:p w14:paraId="4FE3E9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sz w:val="32"/>
          <w:szCs w:val="32"/>
        </w:rPr>
      </w:pPr>
      <w:r>
        <w:rPr>
          <w:rFonts w:hint="eastAsia" w:ascii="仿宋" w:hAnsi="仿宋" w:eastAsia="仿宋" w:cs="仿宋"/>
          <w:i w:val="0"/>
          <w:iCs w:val="0"/>
          <w:caps w:val="0"/>
          <w:color w:val="444444"/>
          <w:spacing w:val="0"/>
          <w:sz w:val="32"/>
          <w:szCs w:val="32"/>
          <w:shd w:val="clear" w:color="auto" w:fill="FFFFFF"/>
          <w:lang w:val="en-US" w:eastAsia="zh-CN"/>
        </w:rPr>
        <w:t>2.</w:t>
      </w:r>
      <w:r>
        <w:rPr>
          <w:rFonts w:hint="eastAsia" w:ascii="仿宋" w:hAnsi="仿宋" w:eastAsia="仿宋" w:cs="仿宋"/>
          <w:i w:val="0"/>
          <w:iCs w:val="0"/>
          <w:caps w:val="0"/>
          <w:color w:val="444444"/>
          <w:spacing w:val="0"/>
          <w:sz w:val="32"/>
          <w:szCs w:val="32"/>
          <w:shd w:val="clear" w:color="auto" w:fill="FFFFFF"/>
        </w:rPr>
        <w:t>提供具有统一社会信用代码的营业执照</w:t>
      </w:r>
      <w:r>
        <w:rPr>
          <w:rFonts w:hint="default" w:ascii="仿宋" w:hAnsi="仿宋" w:eastAsia="仿宋" w:cs="仿宋"/>
          <w:i w:val="0"/>
          <w:iCs w:val="0"/>
          <w:caps w:val="0"/>
          <w:color w:val="444444"/>
          <w:spacing w:val="0"/>
          <w:sz w:val="32"/>
          <w:szCs w:val="32"/>
          <w:shd w:val="clear" w:color="auto" w:fill="FFFFFF"/>
        </w:rPr>
        <w:t>、</w:t>
      </w:r>
      <w:r>
        <w:rPr>
          <w:rFonts w:hint="eastAsia" w:ascii="仿宋" w:hAnsi="仿宋" w:eastAsia="仿宋" w:cs="仿宋"/>
          <w:i w:val="0"/>
          <w:iCs w:val="0"/>
          <w:caps w:val="0"/>
          <w:color w:val="444444"/>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444444"/>
          <w:spacing w:val="0"/>
          <w:sz w:val="32"/>
          <w:szCs w:val="32"/>
          <w:shd w:val="clear" w:color="auto" w:fill="FFFFFF"/>
        </w:rPr>
        <w:t>；</w:t>
      </w:r>
    </w:p>
    <w:p w14:paraId="3B40E1F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lang w:val="en-US" w:eastAsia="zh-CN"/>
        </w:rPr>
        <w:t>3.</w:t>
      </w:r>
      <w:r>
        <w:rPr>
          <w:rFonts w:hint="eastAsia" w:ascii="仿宋" w:hAnsi="仿宋" w:eastAsia="仿宋" w:cs="仿宋"/>
          <w:i w:val="0"/>
          <w:iCs w:val="0"/>
          <w:caps w:val="0"/>
          <w:color w:val="444444"/>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14:paraId="306381C4">
      <w:pPr>
        <w:pStyle w:val="11"/>
        <w:numPr>
          <w:ilvl w:val="0"/>
          <w:numId w:val="0"/>
        </w:numPr>
        <w:ind w:firstLine="622" w:firstLineChars="200"/>
        <w:rPr>
          <w:rFonts w:hint="eastAsia" w:ascii="仿宋" w:hAnsi="仿宋" w:eastAsia="仿宋" w:cs="仿宋"/>
          <w:i w:val="0"/>
          <w:iCs w:val="0"/>
          <w:caps w:val="0"/>
          <w:color w:val="444444"/>
          <w:spacing w:val="0"/>
          <w:sz w:val="32"/>
          <w:szCs w:val="32"/>
          <w:shd w:val="clear" w:color="auto" w:fill="FFFFFF"/>
          <w:lang w:val="en-US" w:eastAsia="zh-CN"/>
        </w:rPr>
      </w:pPr>
      <w:r>
        <w:rPr>
          <w:rFonts w:hint="default" w:ascii="仿宋" w:hAnsi="仿宋" w:eastAsia="仿宋" w:cs="仿宋"/>
          <w:i w:val="0"/>
          <w:iCs w:val="0"/>
          <w:caps w:val="0"/>
          <w:color w:val="444444"/>
          <w:spacing w:val="0"/>
          <w:sz w:val="32"/>
          <w:szCs w:val="32"/>
          <w:shd w:val="clear" w:color="auto" w:fill="FFFFFF"/>
          <w:lang w:eastAsia="zh-CN"/>
        </w:rPr>
        <w:t>4</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项目业绩</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444444"/>
          <w:spacing w:val="0"/>
          <w:sz w:val="32"/>
          <w:szCs w:val="32"/>
          <w:shd w:val="clear" w:color="auto" w:fill="FFFFFF"/>
          <w:lang w:val="en-US" w:eastAsia="zh-CN"/>
        </w:rPr>
        <w:t>服务案例证明（提供劳动合同复印件）；</w:t>
      </w:r>
    </w:p>
    <w:p w14:paraId="6106320B">
      <w:pPr>
        <w:rPr>
          <w:rFonts w:hint="eastAsia" w:eastAsia="仿宋"/>
          <w:lang w:eastAsia="zh-CN"/>
        </w:rPr>
      </w:pPr>
      <w:r>
        <w:rPr>
          <w:rFonts w:hint="default" w:ascii="仿宋" w:hAnsi="仿宋" w:eastAsia="仿宋" w:cs="仿宋"/>
          <w:i w:val="0"/>
          <w:iCs w:val="0"/>
          <w:caps w:val="0"/>
          <w:color w:val="444444"/>
          <w:spacing w:val="0"/>
          <w:sz w:val="32"/>
          <w:szCs w:val="32"/>
          <w:shd w:val="clear" w:color="auto" w:fill="FFFFFF"/>
          <w:lang w:eastAsia="zh-CN"/>
        </w:rPr>
        <w:t xml:space="preserve">    5</w:t>
      </w:r>
      <w:r>
        <w:rPr>
          <w:rFonts w:hint="eastAsia" w:ascii="仿宋" w:hAnsi="仿宋" w:eastAsia="仿宋" w:cs="仿宋"/>
          <w:i w:val="0"/>
          <w:iCs w:val="0"/>
          <w:caps w:val="0"/>
          <w:color w:val="444444"/>
          <w:spacing w:val="0"/>
          <w:sz w:val="32"/>
          <w:szCs w:val="32"/>
          <w:shd w:val="clear" w:color="auto" w:fill="FFFFFF"/>
          <w:lang w:val="en-US" w:eastAsia="zh-Hans"/>
        </w:rPr>
        <w:t>.</w:t>
      </w:r>
      <w:r>
        <w:rPr>
          <w:rFonts w:hint="eastAsia" w:ascii="仿宋" w:hAnsi="仿宋" w:eastAsia="仿宋" w:cs="仿宋"/>
          <w:i w:val="0"/>
          <w:iCs w:val="0"/>
          <w:caps w:val="0"/>
          <w:color w:val="444444"/>
          <w:spacing w:val="0"/>
          <w:sz w:val="32"/>
          <w:szCs w:val="32"/>
          <w:shd w:val="clear" w:color="auto" w:fill="FFFFFF"/>
          <w:lang w:val="en-US" w:eastAsia="zh-CN"/>
        </w:rPr>
        <w:t>本次劳务外包合同：</w:t>
      </w:r>
      <w:r>
        <w:rPr>
          <w:rFonts w:hint="eastAsia" w:ascii="仿宋" w:hAnsi="仿宋" w:eastAsia="仿宋" w:cs="仿宋"/>
          <w:i w:val="0"/>
          <w:iCs w:val="0"/>
          <w:caps w:val="0"/>
          <w:color w:val="444444"/>
          <w:spacing w:val="0"/>
          <w:sz w:val="32"/>
          <w:szCs w:val="32"/>
          <w:shd w:val="clear" w:color="auto" w:fill="FFFFFF"/>
          <w:lang w:val="en-US" w:eastAsia="zh-Hans"/>
        </w:rPr>
        <w:t>运营方案</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运营管理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质量控制能力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团队建设风险防控能力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详情可见评分标准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eastAsia="zh-CN"/>
        </w:rPr>
        <w:t>；</w:t>
      </w:r>
    </w:p>
    <w:p w14:paraId="6BE2BF5F">
      <w:pPr>
        <w:rPr>
          <w:rFonts w:hint="default"/>
          <w:lang w:val="en-US" w:eastAsia="zh-CN"/>
        </w:rPr>
      </w:pPr>
      <w:r>
        <w:rPr>
          <w:rFonts w:hint="eastAsia" w:ascii="仿宋" w:hAnsi="仿宋" w:eastAsia="仿宋" w:cs="仿宋"/>
          <w:i w:val="0"/>
          <w:iCs w:val="0"/>
          <w:caps w:val="0"/>
          <w:color w:val="444444"/>
          <w:spacing w:val="0"/>
          <w:sz w:val="32"/>
          <w:szCs w:val="32"/>
          <w:shd w:val="clear" w:color="auto" w:fill="FFFFFF"/>
          <w:lang w:val="en-US" w:eastAsia="zh-CN"/>
        </w:rPr>
        <w:t xml:space="preserve">    6.现有客服人员总数（提供单位职工参保证明）；</w:t>
      </w:r>
    </w:p>
    <w:p w14:paraId="424E7853">
      <w:pPr>
        <w:ind w:firstLine="622" w:firstLineChars="200"/>
        <w:rPr>
          <w:rFonts w:hint="default" w:ascii="仿宋" w:hAnsi="仿宋" w:eastAsia="仿宋" w:cs="仿宋"/>
          <w:i w:val="0"/>
          <w:iCs w:val="0"/>
          <w:caps w:val="0"/>
          <w:color w:val="444444"/>
          <w:spacing w:val="0"/>
          <w:sz w:val="32"/>
          <w:szCs w:val="32"/>
          <w:shd w:val="clear" w:color="auto" w:fill="FFFFFF"/>
          <w:lang w:eastAsia="zh-Hans"/>
        </w:rPr>
      </w:pPr>
      <w:r>
        <w:rPr>
          <w:rFonts w:hint="eastAsia" w:ascii="仿宋" w:hAnsi="仿宋" w:eastAsia="仿宋" w:cs="仿宋"/>
          <w:i w:val="0"/>
          <w:iCs w:val="0"/>
          <w:caps w:val="0"/>
          <w:color w:val="444444"/>
          <w:spacing w:val="0"/>
          <w:sz w:val="32"/>
          <w:szCs w:val="32"/>
          <w:shd w:val="clear" w:color="auto" w:fill="FFFFFF"/>
          <w:lang w:val="en-US" w:eastAsia="zh-CN"/>
        </w:rPr>
        <w:t>7.《响应单位登记表》。</w:t>
      </w:r>
    </w:p>
    <w:p w14:paraId="583E1C3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 xml:space="preserve"> （二）编制要求</w:t>
      </w:r>
    </w:p>
    <w:p w14:paraId="5C6C8E01">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响应文件应按“响应文件格式”进行编写，如有必要，可以增加附页，作为响应文件的组成部分。</w:t>
      </w:r>
    </w:p>
    <w:p w14:paraId="66177273">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三 中选结果</w:t>
      </w:r>
    </w:p>
    <w:p w14:paraId="7863CC80">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1.中选结果在石家庄市供热管理集团有限公司官网https://www.sjzsgrjt.com/上发布。发布时间为响应文件递交截止</w:t>
      </w:r>
      <w:r>
        <w:rPr>
          <w:rFonts w:hint="eastAsia" w:ascii="仿宋" w:hAnsi="仿宋" w:eastAsia="仿宋" w:cs="仿宋"/>
          <w:i w:val="0"/>
          <w:iCs w:val="0"/>
          <w:caps w:val="0"/>
          <w:color w:val="auto"/>
          <w:spacing w:val="0"/>
          <w:kern w:val="2"/>
          <w:sz w:val="32"/>
          <w:szCs w:val="32"/>
          <w:shd w:val="clear" w:color="auto" w:fill="FFFFFF"/>
          <w:lang w:val="en-US" w:eastAsia="zh-CN" w:bidi="ar-SA"/>
        </w:rPr>
        <w:t>后14个工</w:t>
      </w:r>
      <w:r>
        <w:rPr>
          <w:rFonts w:hint="eastAsia" w:ascii="仿宋" w:hAnsi="仿宋" w:eastAsia="仿宋" w:cs="仿宋"/>
          <w:i w:val="0"/>
          <w:iCs w:val="0"/>
          <w:caps w:val="0"/>
          <w:color w:val="444444"/>
          <w:spacing w:val="0"/>
          <w:kern w:val="2"/>
          <w:sz w:val="32"/>
          <w:szCs w:val="32"/>
          <w:shd w:val="clear" w:color="auto" w:fill="FFFFFF"/>
          <w:lang w:val="en-US" w:eastAsia="zh-CN" w:bidi="ar-SA"/>
        </w:rPr>
        <w:t>作日内。</w:t>
      </w:r>
    </w:p>
    <w:p w14:paraId="6248108E">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12747"/>
      <w:bookmarkStart w:id="27" w:name="_Toc29818"/>
      <w:bookmarkStart w:id="28" w:name="_Toc26971"/>
      <w:bookmarkStart w:id="29" w:name="_Toc16541"/>
      <w:bookmarkStart w:id="30" w:name="_Toc7450"/>
      <w:bookmarkStart w:id="31" w:name="_Toc4460"/>
      <w:bookmarkStart w:id="32" w:name="_Toc20463"/>
      <w:bookmarkStart w:id="33" w:name="_Toc2493"/>
      <w:bookmarkStart w:id="34" w:name="_Toc24327"/>
    </w:p>
    <w:p w14:paraId="2C2C97E5">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14:paraId="719F5E18">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14:paraId="6398A43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2.响应文件有效期30天内。</w:t>
      </w:r>
    </w:p>
    <w:p w14:paraId="01B735BA">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3.响应人准备和参加比选活动发生的费用自理。</w:t>
      </w:r>
    </w:p>
    <w:p w14:paraId="3276E2B8">
      <w:pPr>
        <w:rPr>
          <w:rFonts w:hint="eastAsia" w:ascii="仿宋" w:hAnsi="仿宋" w:eastAsia="仿宋" w:cs="仿宋"/>
          <w:i w:val="0"/>
          <w:iCs w:val="0"/>
          <w:caps w:val="0"/>
          <w:color w:val="444444"/>
          <w:spacing w:val="0"/>
          <w:kern w:val="2"/>
          <w:sz w:val="32"/>
          <w:szCs w:val="32"/>
          <w:shd w:val="clear" w:color="auto" w:fill="FFFFFF"/>
          <w:lang w:val="en-US" w:eastAsia="zh-CN" w:bidi="ar-SA"/>
        </w:rPr>
      </w:pPr>
    </w:p>
    <w:p w14:paraId="64999BD3">
      <w:pPr>
        <w:pStyle w:val="11"/>
        <w:rPr>
          <w:rFonts w:hint="eastAsia" w:hAnsi="宋体"/>
          <w:sz w:val="24"/>
          <w:szCs w:val="24"/>
          <w:highlight w:val="none"/>
          <w:lang w:eastAsia="zh-CN"/>
        </w:rPr>
      </w:pPr>
    </w:p>
    <w:p w14:paraId="5C67CBE7">
      <w:pPr>
        <w:rPr>
          <w:rFonts w:hint="eastAsia"/>
          <w:lang w:eastAsia="zh-CN"/>
        </w:rPr>
      </w:pPr>
    </w:p>
    <w:p w14:paraId="5FD7796F">
      <w:pPr>
        <w:rPr>
          <w:rFonts w:hint="eastAsia"/>
          <w:lang w:eastAsia="zh-CN"/>
        </w:rPr>
      </w:pPr>
    </w:p>
    <w:p w14:paraId="727EED13">
      <w:pPr>
        <w:spacing w:line="360" w:lineRule="auto"/>
        <w:jc w:val="center"/>
        <w:rPr>
          <w:rFonts w:hint="eastAsia"/>
          <w:b/>
          <w:bCs/>
          <w:sz w:val="32"/>
          <w:szCs w:val="32"/>
          <w:lang w:eastAsia="zh-CN"/>
        </w:rPr>
      </w:pPr>
    </w:p>
    <w:p w14:paraId="11A71683">
      <w:pPr>
        <w:spacing w:line="360" w:lineRule="auto"/>
        <w:jc w:val="center"/>
        <w:rPr>
          <w:rFonts w:hint="eastAsia"/>
          <w:b/>
          <w:bCs/>
          <w:sz w:val="32"/>
          <w:szCs w:val="32"/>
          <w:lang w:eastAsia="zh-CN"/>
        </w:rPr>
      </w:pPr>
    </w:p>
    <w:p w14:paraId="5A23CBB7">
      <w:pPr>
        <w:spacing w:line="360" w:lineRule="auto"/>
        <w:jc w:val="center"/>
        <w:rPr>
          <w:rFonts w:hint="eastAsia"/>
          <w:b/>
          <w:bCs/>
          <w:sz w:val="32"/>
          <w:szCs w:val="32"/>
          <w:lang w:eastAsia="zh-CN"/>
        </w:rPr>
      </w:pPr>
    </w:p>
    <w:p w14:paraId="0A0C6BEA">
      <w:pPr>
        <w:spacing w:line="360" w:lineRule="auto"/>
        <w:jc w:val="center"/>
        <w:rPr>
          <w:rFonts w:hint="eastAsia"/>
          <w:b/>
          <w:bCs/>
          <w:sz w:val="32"/>
          <w:szCs w:val="32"/>
          <w:lang w:eastAsia="zh-CN"/>
        </w:rPr>
      </w:pPr>
    </w:p>
    <w:p w14:paraId="106B54DF">
      <w:pPr>
        <w:spacing w:line="360" w:lineRule="auto"/>
        <w:jc w:val="center"/>
        <w:rPr>
          <w:rFonts w:hint="eastAsia"/>
          <w:b/>
          <w:bCs/>
          <w:sz w:val="32"/>
          <w:szCs w:val="32"/>
          <w:lang w:eastAsia="zh-CN"/>
        </w:rPr>
      </w:pPr>
    </w:p>
    <w:p w14:paraId="5296D2CC">
      <w:pPr>
        <w:spacing w:line="360" w:lineRule="auto"/>
        <w:jc w:val="center"/>
        <w:rPr>
          <w:rFonts w:hint="eastAsia"/>
          <w:b/>
          <w:bCs/>
          <w:sz w:val="32"/>
          <w:szCs w:val="32"/>
          <w:lang w:eastAsia="zh-CN"/>
        </w:rPr>
      </w:pPr>
    </w:p>
    <w:p w14:paraId="6D809625">
      <w:pPr>
        <w:spacing w:line="360" w:lineRule="auto"/>
        <w:jc w:val="center"/>
        <w:rPr>
          <w:rFonts w:hint="eastAsia"/>
          <w:b/>
          <w:bCs/>
          <w:sz w:val="32"/>
          <w:szCs w:val="32"/>
          <w:lang w:eastAsia="zh-CN"/>
        </w:rPr>
      </w:pPr>
    </w:p>
    <w:p w14:paraId="46D64259">
      <w:pPr>
        <w:spacing w:line="360" w:lineRule="auto"/>
        <w:jc w:val="center"/>
        <w:rPr>
          <w:rFonts w:hint="eastAsia"/>
          <w:b/>
          <w:bCs/>
          <w:sz w:val="32"/>
          <w:szCs w:val="32"/>
          <w:lang w:eastAsia="zh-CN"/>
        </w:rPr>
      </w:pPr>
    </w:p>
    <w:p w14:paraId="374B2CC5">
      <w:pPr>
        <w:spacing w:line="360" w:lineRule="auto"/>
        <w:jc w:val="center"/>
        <w:rPr>
          <w:rFonts w:hint="eastAsia"/>
          <w:b/>
          <w:bCs/>
          <w:sz w:val="32"/>
          <w:szCs w:val="32"/>
          <w:lang w:eastAsia="zh-CN"/>
        </w:rPr>
      </w:pPr>
    </w:p>
    <w:p w14:paraId="2ADBDEFB">
      <w:pPr>
        <w:spacing w:line="360" w:lineRule="auto"/>
        <w:jc w:val="center"/>
        <w:rPr>
          <w:rFonts w:hint="eastAsia"/>
          <w:b/>
          <w:bCs/>
          <w:sz w:val="32"/>
          <w:szCs w:val="32"/>
          <w:lang w:eastAsia="zh-CN"/>
        </w:rPr>
      </w:pPr>
    </w:p>
    <w:p w14:paraId="1D52BFB6">
      <w:pPr>
        <w:spacing w:line="360" w:lineRule="auto"/>
        <w:jc w:val="center"/>
        <w:rPr>
          <w:rFonts w:hint="eastAsia"/>
          <w:b/>
          <w:bCs/>
          <w:sz w:val="32"/>
          <w:szCs w:val="32"/>
          <w:lang w:eastAsia="zh-CN"/>
        </w:rPr>
      </w:pPr>
    </w:p>
    <w:p w14:paraId="2AD4FA79">
      <w:pPr>
        <w:spacing w:line="360" w:lineRule="auto"/>
        <w:jc w:val="center"/>
        <w:rPr>
          <w:rFonts w:hint="eastAsia"/>
          <w:b/>
          <w:bCs/>
          <w:sz w:val="32"/>
          <w:szCs w:val="32"/>
          <w:lang w:eastAsia="zh-CN"/>
        </w:rPr>
      </w:pPr>
    </w:p>
    <w:p w14:paraId="6603F594">
      <w:pPr>
        <w:spacing w:line="360" w:lineRule="auto"/>
        <w:jc w:val="center"/>
        <w:rPr>
          <w:rFonts w:hint="eastAsia"/>
          <w:b/>
          <w:bCs/>
          <w:sz w:val="32"/>
          <w:szCs w:val="32"/>
          <w:lang w:eastAsia="zh-CN"/>
        </w:rPr>
      </w:pPr>
    </w:p>
    <w:p w14:paraId="08D5BAD1">
      <w:pPr>
        <w:spacing w:line="360" w:lineRule="auto"/>
        <w:jc w:val="center"/>
        <w:rPr>
          <w:rFonts w:hint="eastAsia"/>
          <w:b/>
          <w:bCs/>
          <w:sz w:val="32"/>
          <w:szCs w:val="32"/>
          <w:lang w:eastAsia="zh-CN"/>
        </w:rPr>
      </w:pPr>
    </w:p>
    <w:p w14:paraId="02F3549D">
      <w:pPr>
        <w:spacing w:line="360" w:lineRule="auto"/>
        <w:jc w:val="center"/>
        <w:rPr>
          <w:rFonts w:hint="eastAsia"/>
          <w:b/>
          <w:bCs/>
          <w:sz w:val="32"/>
          <w:szCs w:val="32"/>
          <w:lang w:eastAsia="zh-CN"/>
        </w:rPr>
      </w:pPr>
    </w:p>
    <w:p w14:paraId="3DF56793">
      <w:pPr>
        <w:spacing w:line="360" w:lineRule="auto"/>
        <w:jc w:val="center"/>
        <w:rPr>
          <w:rFonts w:hint="eastAsia"/>
          <w:b/>
          <w:bCs/>
          <w:sz w:val="32"/>
          <w:szCs w:val="32"/>
          <w:lang w:eastAsia="zh-CN"/>
        </w:rPr>
      </w:pPr>
    </w:p>
    <w:p w14:paraId="4928BB21">
      <w:pPr>
        <w:spacing w:line="360" w:lineRule="auto"/>
        <w:jc w:val="center"/>
        <w:rPr>
          <w:rFonts w:hint="eastAsia"/>
          <w:b/>
          <w:bCs/>
          <w:sz w:val="32"/>
          <w:szCs w:val="32"/>
          <w:lang w:eastAsia="zh-CN"/>
        </w:rPr>
      </w:pPr>
    </w:p>
    <w:p w14:paraId="15A18139">
      <w:pPr>
        <w:spacing w:line="360" w:lineRule="auto"/>
        <w:jc w:val="both"/>
        <w:rPr>
          <w:rFonts w:hint="eastAsia"/>
          <w:b/>
          <w:bCs/>
          <w:sz w:val="32"/>
          <w:szCs w:val="32"/>
          <w:lang w:eastAsia="zh-CN"/>
        </w:rPr>
      </w:pPr>
    </w:p>
    <w:p w14:paraId="40C6EE85">
      <w:pPr>
        <w:spacing w:line="360" w:lineRule="auto"/>
        <w:jc w:val="center"/>
        <w:rPr>
          <w:rFonts w:hint="eastAsia"/>
          <w:b/>
          <w:bCs/>
          <w:sz w:val="32"/>
          <w:szCs w:val="32"/>
          <w:lang w:eastAsia="zh-CN"/>
        </w:rPr>
      </w:pPr>
    </w:p>
    <w:p w14:paraId="740D9D6C">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14:paraId="19506D8B">
      <w:pPr>
        <w:pStyle w:val="11"/>
        <w:spacing w:after="0" w:line="360" w:lineRule="auto"/>
        <w:jc w:val="left"/>
        <w:rPr>
          <w:rFonts w:hint="eastAsia" w:ascii="宋体" w:cs="宋体"/>
          <w:color w:val="000000"/>
          <w:sz w:val="24"/>
        </w:rPr>
      </w:pPr>
    </w:p>
    <w:p w14:paraId="61C7934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14D1CAAF">
      <w:pPr>
        <w:pStyle w:val="31"/>
        <w:ind w:firstLine="0" w:firstLineChars="0"/>
        <w:rPr>
          <w:rFonts w:hint="eastAsia"/>
        </w:rPr>
      </w:pPr>
      <w:r>
        <w:rPr>
          <w:rFonts w:hint="eastAsia"/>
        </w:rPr>
        <w:t>参选人名称：</w:t>
      </w:r>
    </w:p>
    <w:p w14:paraId="0F707E6A"/>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14:paraId="779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521888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020" w:type="dxa"/>
            <w:tcBorders>
              <w:top w:val="single" w:color="auto" w:sz="4" w:space="0"/>
              <w:left w:val="single" w:color="auto" w:sz="4" w:space="0"/>
              <w:bottom w:val="single" w:color="auto" w:sz="4" w:space="0"/>
              <w:right w:val="single" w:color="auto" w:sz="4" w:space="0"/>
            </w:tcBorders>
            <w:vAlign w:val="center"/>
          </w:tcPr>
          <w:p w14:paraId="7A46FE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14:paraId="17880C3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14:paraId="33D65E95">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14:paraId="48F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8D3A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20" w:type="dxa"/>
            <w:tcBorders>
              <w:top w:val="single" w:color="auto" w:sz="4" w:space="0"/>
              <w:left w:val="single" w:color="auto" w:sz="4" w:space="0"/>
              <w:bottom w:val="single" w:color="auto" w:sz="4" w:space="0"/>
              <w:right w:val="single" w:color="auto" w:sz="4" w:space="0"/>
            </w:tcBorders>
            <w:vAlign w:val="center"/>
          </w:tcPr>
          <w:p w14:paraId="576FE517">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14:paraId="3EA7372B">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14:paraId="24B8CCC5">
            <w:pPr>
              <w:jc w:val="center"/>
              <w:rPr>
                <w:rFonts w:hint="eastAsia" w:ascii="宋体" w:hAnsi="宋体" w:eastAsia="宋体" w:cs="宋体"/>
                <w:color w:val="000000"/>
                <w:sz w:val="21"/>
                <w:szCs w:val="21"/>
              </w:rPr>
            </w:pPr>
          </w:p>
        </w:tc>
      </w:tr>
      <w:tr w14:paraId="656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F046DE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020" w:type="dxa"/>
            <w:tcBorders>
              <w:top w:val="single" w:color="auto" w:sz="4" w:space="0"/>
              <w:left w:val="single" w:color="auto" w:sz="4" w:space="0"/>
              <w:bottom w:val="single" w:color="auto" w:sz="4" w:space="0"/>
              <w:right w:val="single" w:color="auto" w:sz="4" w:space="0"/>
            </w:tcBorders>
            <w:vAlign w:val="center"/>
          </w:tcPr>
          <w:p w14:paraId="1E886A00">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r>
              <w:rPr>
                <w:rFonts w:hint="eastAsia" w:ascii="宋体" w:hAnsi="宋体" w:eastAsia="宋体" w:cs="宋体"/>
                <w:color w:val="auto"/>
                <w:sz w:val="21"/>
                <w:szCs w:val="21"/>
                <w:lang w:eastAsia="zh-CN"/>
              </w:rPr>
              <w:t>、授权</w:t>
            </w:r>
          </w:p>
        </w:tc>
        <w:tc>
          <w:tcPr>
            <w:tcW w:w="3193" w:type="dxa"/>
            <w:tcBorders>
              <w:top w:val="single" w:color="auto" w:sz="4" w:space="0"/>
              <w:left w:val="single" w:color="auto" w:sz="4" w:space="0"/>
              <w:bottom w:val="single" w:color="auto" w:sz="4" w:space="0"/>
              <w:right w:val="single" w:color="auto" w:sz="4" w:space="0"/>
            </w:tcBorders>
            <w:vAlign w:val="center"/>
          </w:tcPr>
          <w:p w14:paraId="0458D101">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5B49E930">
            <w:pPr>
              <w:jc w:val="center"/>
              <w:rPr>
                <w:rFonts w:hint="eastAsia" w:ascii="宋体" w:hAnsi="宋体" w:eastAsia="宋体" w:cs="宋体"/>
                <w:color w:val="000000"/>
                <w:sz w:val="21"/>
                <w:szCs w:val="21"/>
              </w:rPr>
            </w:pPr>
          </w:p>
        </w:tc>
      </w:tr>
      <w:tr w14:paraId="053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392AB6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020" w:type="dxa"/>
            <w:tcBorders>
              <w:top w:val="single" w:color="auto" w:sz="4" w:space="0"/>
              <w:left w:val="single" w:color="auto" w:sz="4" w:space="0"/>
              <w:bottom w:val="single" w:color="auto" w:sz="4" w:space="0"/>
              <w:right w:val="single" w:color="auto" w:sz="4" w:space="0"/>
            </w:tcBorders>
            <w:vAlign w:val="center"/>
          </w:tcPr>
          <w:p w14:paraId="6476C2C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57E346FD">
            <w:pPr>
              <w:tabs>
                <w:tab w:val="left" w:pos="360"/>
              </w:tabs>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7A2E699B">
            <w:pPr>
              <w:jc w:val="center"/>
              <w:rPr>
                <w:rFonts w:hint="eastAsia" w:ascii="宋体" w:hAnsi="宋体" w:eastAsia="宋体" w:cs="宋体"/>
                <w:color w:val="000000"/>
                <w:sz w:val="21"/>
                <w:szCs w:val="21"/>
              </w:rPr>
            </w:pPr>
          </w:p>
        </w:tc>
      </w:tr>
      <w:tr w14:paraId="62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B8C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020" w:type="dxa"/>
            <w:tcBorders>
              <w:top w:val="single" w:color="auto" w:sz="4" w:space="0"/>
              <w:left w:val="single" w:color="auto" w:sz="4" w:space="0"/>
              <w:bottom w:val="single" w:color="auto" w:sz="4" w:space="0"/>
              <w:right w:val="single" w:color="auto" w:sz="4" w:space="0"/>
            </w:tcBorders>
            <w:vAlign w:val="center"/>
          </w:tcPr>
          <w:p w14:paraId="0D210B61">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14:paraId="749C05E7">
            <w:pPr>
              <w:tabs>
                <w:tab w:val="left" w:pos="360"/>
              </w:tabs>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14:paraId="26D3B49E">
            <w:pPr>
              <w:jc w:val="center"/>
              <w:rPr>
                <w:rFonts w:hint="eastAsia" w:ascii="宋体" w:hAnsi="宋体" w:eastAsia="宋体" w:cs="宋体"/>
                <w:color w:val="000000"/>
                <w:sz w:val="21"/>
                <w:szCs w:val="21"/>
              </w:rPr>
            </w:pPr>
          </w:p>
        </w:tc>
      </w:tr>
      <w:tr w14:paraId="3A1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3297F7E">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14:paraId="4B4DB6B4">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14:paraId="42C50DF1">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14:paraId="2B1587FF">
            <w:pPr>
              <w:jc w:val="center"/>
              <w:rPr>
                <w:rFonts w:hint="eastAsia" w:ascii="宋体" w:hAnsi="宋体" w:eastAsia="宋体" w:cs="宋体"/>
                <w:color w:val="000000"/>
                <w:sz w:val="21"/>
                <w:szCs w:val="21"/>
              </w:rPr>
            </w:pPr>
          </w:p>
        </w:tc>
      </w:tr>
      <w:tr w14:paraId="452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A24F2B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020" w:type="dxa"/>
            <w:tcBorders>
              <w:top w:val="single" w:color="auto" w:sz="4" w:space="0"/>
              <w:left w:val="single" w:color="auto" w:sz="4" w:space="0"/>
              <w:bottom w:val="single" w:color="auto" w:sz="4" w:space="0"/>
              <w:right w:val="single" w:color="auto" w:sz="4" w:space="0"/>
            </w:tcBorders>
            <w:vAlign w:val="center"/>
          </w:tcPr>
          <w:p w14:paraId="6B494E6C">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现有人员客服总数</w:t>
            </w:r>
          </w:p>
        </w:tc>
        <w:tc>
          <w:tcPr>
            <w:tcW w:w="3193" w:type="dxa"/>
            <w:tcBorders>
              <w:top w:val="single" w:color="auto" w:sz="4" w:space="0"/>
              <w:left w:val="single" w:color="auto" w:sz="4" w:space="0"/>
              <w:bottom w:val="single" w:color="auto" w:sz="4" w:space="0"/>
              <w:right w:val="single" w:color="auto" w:sz="4" w:space="0"/>
            </w:tcBorders>
            <w:vAlign w:val="center"/>
          </w:tcPr>
          <w:p w14:paraId="574F2772">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14:paraId="41993F10">
            <w:pPr>
              <w:jc w:val="center"/>
              <w:rPr>
                <w:rFonts w:hint="eastAsia" w:ascii="宋体" w:hAnsi="宋体" w:eastAsia="宋体" w:cs="宋体"/>
                <w:color w:val="000000"/>
                <w:sz w:val="21"/>
                <w:szCs w:val="21"/>
              </w:rPr>
            </w:pPr>
          </w:p>
        </w:tc>
      </w:tr>
      <w:tr w14:paraId="63AF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B4E1BC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020" w:type="dxa"/>
            <w:tcBorders>
              <w:top w:val="single" w:color="auto" w:sz="4" w:space="0"/>
              <w:left w:val="single" w:color="auto" w:sz="4" w:space="0"/>
              <w:bottom w:val="single" w:color="auto" w:sz="4" w:space="0"/>
              <w:right w:val="single" w:color="auto" w:sz="4" w:space="0"/>
            </w:tcBorders>
            <w:vAlign w:val="center"/>
          </w:tcPr>
          <w:p w14:paraId="7FEB94DA">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07DB8A0E">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24D4C87F">
            <w:pPr>
              <w:jc w:val="center"/>
              <w:rPr>
                <w:rFonts w:hint="eastAsia" w:ascii="宋体" w:hAnsi="宋体" w:eastAsia="宋体" w:cs="宋体"/>
                <w:color w:val="000000"/>
                <w:sz w:val="21"/>
                <w:szCs w:val="21"/>
              </w:rPr>
            </w:pPr>
          </w:p>
        </w:tc>
      </w:tr>
      <w:tr w14:paraId="1D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ED995B">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020" w:type="dxa"/>
            <w:tcBorders>
              <w:top w:val="single" w:color="auto" w:sz="4" w:space="0"/>
              <w:left w:val="single" w:color="auto" w:sz="4" w:space="0"/>
              <w:bottom w:val="single" w:color="auto" w:sz="4" w:space="0"/>
              <w:right w:val="single" w:color="auto" w:sz="4" w:space="0"/>
            </w:tcBorders>
            <w:vAlign w:val="center"/>
          </w:tcPr>
          <w:p w14:paraId="14074209">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14:paraId="1A06A11E">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14:paraId="6401FB5E">
            <w:pPr>
              <w:jc w:val="center"/>
              <w:rPr>
                <w:rFonts w:hint="eastAsia" w:ascii="宋体" w:hAnsi="宋体" w:eastAsia="宋体" w:cs="宋体"/>
                <w:color w:val="000000"/>
                <w:sz w:val="21"/>
                <w:szCs w:val="21"/>
              </w:rPr>
            </w:pPr>
          </w:p>
        </w:tc>
      </w:tr>
      <w:tr w14:paraId="698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2463CF1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14:paraId="05C315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6238F584">
            <w:pPr>
              <w:jc w:val="center"/>
              <w:rPr>
                <w:rFonts w:hint="eastAsia" w:ascii="宋体" w:hAnsi="宋体" w:eastAsia="宋体" w:cs="宋体"/>
                <w:color w:val="000000"/>
                <w:sz w:val="21"/>
                <w:szCs w:val="21"/>
              </w:rPr>
            </w:pPr>
          </w:p>
        </w:tc>
      </w:tr>
      <w:tr w14:paraId="6B4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6C4F2848">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2AB32D01">
            <w:pPr>
              <w:jc w:val="center"/>
              <w:rPr>
                <w:rFonts w:hint="eastAsia" w:ascii="宋体" w:hAnsi="宋体" w:eastAsia="宋体" w:cs="宋体"/>
                <w:color w:val="000000"/>
                <w:sz w:val="21"/>
                <w:szCs w:val="21"/>
              </w:rPr>
            </w:pPr>
          </w:p>
        </w:tc>
      </w:tr>
    </w:tbl>
    <w:p w14:paraId="5AB129E4">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14:paraId="7A19CC93">
      <w:pPr>
        <w:spacing w:line="360" w:lineRule="auto"/>
        <w:ind w:firstLine="462" w:firstLineChars="200"/>
        <w:rPr>
          <w:rFonts w:hint="eastAsia" w:ascii="仿宋_GB2312" w:hAnsi="仿宋_GB2312" w:eastAsia="仿宋_GB2312" w:cs="仿宋_GB2312"/>
          <w:color w:val="000000"/>
          <w:sz w:val="24"/>
        </w:rPr>
      </w:pPr>
    </w:p>
    <w:p w14:paraId="7739CB45">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6F9AFD26">
      <w:pPr>
        <w:spacing w:line="360" w:lineRule="auto"/>
        <w:rPr>
          <w:rFonts w:hint="eastAsia" w:ascii="宋体"/>
          <w:color w:val="000000"/>
          <w:szCs w:val="21"/>
        </w:rPr>
      </w:pPr>
    </w:p>
    <w:p w14:paraId="4D07DD2E">
      <w:pPr>
        <w:spacing w:line="360" w:lineRule="auto"/>
        <w:rPr>
          <w:rFonts w:hint="eastAsia" w:ascii="宋体"/>
          <w:color w:val="000000"/>
          <w:szCs w:val="21"/>
        </w:rPr>
      </w:pPr>
      <w:bookmarkStart w:id="64" w:name="_GoBack"/>
      <w:bookmarkEnd w:id="64"/>
    </w:p>
    <w:p w14:paraId="51544054">
      <w:pPr>
        <w:jc w:val="both"/>
        <w:rPr>
          <w:rFonts w:hint="eastAsia" w:ascii="宋体" w:hAnsi="宋体" w:cs="宋体"/>
          <w:b/>
          <w:bCs/>
          <w:sz w:val="28"/>
          <w:szCs w:val="28"/>
          <w:lang w:eastAsia="zh-CN"/>
        </w:rPr>
      </w:pPr>
    </w:p>
    <w:p w14:paraId="0551E14A">
      <w:pPr>
        <w:jc w:val="center"/>
        <w:rPr>
          <w:rFonts w:hint="eastAsia" w:ascii="宋体" w:hAnsi="宋体" w:cs="宋体"/>
          <w:b/>
          <w:bCs/>
          <w:sz w:val="28"/>
          <w:szCs w:val="28"/>
          <w:lang w:eastAsia="zh-CN"/>
        </w:rPr>
      </w:pPr>
      <w:r>
        <w:rPr>
          <w:rFonts w:hint="eastAsia" w:ascii="宋体" w:hAnsi="宋体" w:cs="宋体"/>
          <w:b/>
          <w:bCs/>
          <w:sz w:val="28"/>
          <w:szCs w:val="28"/>
          <w:lang w:eastAsia="zh-CN"/>
        </w:rPr>
        <w:t>评分标准</w:t>
      </w:r>
    </w:p>
    <w:p w14:paraId="52FA2C27">
      <w:pPr>
        <w:pStyle w:val="11"/>
        <w:spacing w:after="0" w:line="360" w:lineRule="auto"/>
        <w:jc w:val="left"/>
        <w:rPr>
          <w:rFonts w:hint="eastAsia" w:ascii="宋体" w:cs="宋体"/>
          <w:color w:val="000000"/>
          <w:sz w:val="24"/>
        </w:rPr>
      </w:pPr>
    </w:p>
    <w:p w14:paraId="11A825B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36587781">
      <w:pPr>
        <w:pStyle w:val="31"/>
        <w:ind w:firstLine="0" w:firstLineChars="0"/>
        <w:rPr>
          <w:rFonts w:hint="eastAsia"/>
        </w:rPr>
      </w:pPr>
      <w:r>
        <w:rPr>
          <w:rFonts w:hint="eastAsia"/>
        </w:rPr>
        <w:t>参选人名称：</w:t>
      </w:r>
    </w:p>
    <w:p w14:paraId="23E7AB13">
      <w:pPr>
        <w:jc w:val="center"/>
        <w:rPr>
          <w:rFonts w:hint="eastAsia"/>
        </w:rPr>
      </w:pP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14:paraId="022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1160" w:type="dxa"/>
            <w:gridSpan w:val="2"/>
            <w:noWrap w:val="0"/>
            <w:vAlign w:val="center"/>
          </w:tcPr>
          <w:p w14:paraId="77431351">
            <w:pPr>
              <w:spacing w:before="0" w:after="0" w:line="0" w:lineRule="atLeast"/>
              <w:jc w:val="center"/>
              <w:rPr>
                <w:rFonts w:hint="eastAsia" w:ascii="宋体" w:hAnsi="宋体" w:cs="宋体"/>
                <w:b/>
                <w:bCs/>
                <w:szCs w:val="21"/>
                <w:lang w:eastAsia="zh-CN"/>
              </w:rPr>
            </w:pPr>
            <w:r>
              <w:rPr>
                <w:rFonts w:hint="eastAsia" w:ascii="宋体" w:hAnsi="宋体" w:cs="宋体"/>
                <w:b/>
                <w:bCs/>
                <w:szCs w:val="21"/>
                <w:lang w:eastAsia="zh-CN"/>
              </w:rPr>
              <w:t>项目</w:t>
            </w:r>
          </w:p>
        </w:tc>
        <w:tc>
          <w:tcPr>
            <w:tcW w:w="4627" w:type="dxa"/>
            <w:gridSpan w:val="2"/>
            <w:noWrap w:val="0"/>
            <w:vAlign w:val="center"/>
          </w:tcPr>
          <w:p w14:paraId="6EB2B09C">
            <w:pPr>
              <w:spacing w:before="0" w:after="0" w:line="0" w:lineRule="atLeast"/>
              <w:jc w:val="center"/>
              <w:rPr>
                <w:rFonts w:hint="eastAsia" w:ascii="宋体" w:hAnsi="宋体" w:cs="宋体"/>
                <w:b/>
                <w:bCs/>
                <w:szCs w:val="21"/>
                <w:lang w:eastAsia="zh-CN"/>
              </w:rPr>
            </w:pPr>
            <w:r>
              <w:rPr>
                <w:rFonts w:hint="eastAsia" w:ascii="宋体" w:hAnsi="宋体" w:cs="宋体"/>
                <w:b/>
                <w:bCs/>
                <w:szCs w:val="21"/>
                <w:lang w:val="en-US" w:eastAsia="zh-Hans"/>
              </w:rPr>
              <w:t>评审</w:t>
            </w:r>
            <w:r>
              <w:rPr>
                <w:rFonts w:hint="eastAsia" w:ascii="宋体" w:hAnsi="宋体" w:cs="宋体"/>
                <w:b/>
                <w:bCs/>
                <w:szCs w:val="21"/>
                <w:lang w:eastAsia="zh-CN"/>
              </w:rPr>
              <w:t>内容</w:t>
            </w:r>
          </w:p>
        </w:tc>
        <w:tc>
          <w:tcPr>
            <w:tcW w:w="1095" w:type="dxa"/>
            <w:noWrap w:val="0"/>
            <w:vAlign w:val="center"/>
          </w:tcPr>
          <w:p w14:paraId="4DF1F441">
            <w:pPr>
              <w:spacing w:line="240" w:lineRule="atLeast"/>
              <w:ind w:firstLine="201" w:firstLineChars="100"/>
              <w:jc w:val="both"/>
              <w:rPr>
                <w:rFonts w:hint="eastAsia" w:ascii="宋体" w:hAnsi="宋体" w:cs="宋体"/>
                <w:b/>
                <w:bCs/>
                <w:lang w:eastAsia="zh-CN"/>
              </w:rPr>
            </w:pPr>
            <w:r>
              <w:rPr>
                <w:rFonts w:hint="eastAsia" w:ascii="宋体" w:hAnsi="宋体" w:cs="宋体"/>
                <w:b/>
                <w:bCs/>
                <w:lang w:eastAsia="zh-CN"/>
              </w:rPr>
              <w:t>分值</w:t>
            </w:r>
          </w:p>
        </w:tc>
        <w:tc>
          <w:tcPr>
            <w:tcW w:w="1309" w:type="dxa"/>
            <w:noWrap w:val="0"/>
            <w:vAlign w:val="center"/>
          </w:tcPr>
          <w:p w14:paraId="009DF33A">
            <w:pPr>
              <w:spacing w:line="240" w:lineRule="atLeast"/>
              <w:ind w:firstLine="201" w:firstLineChars="100"/>
              <w:jc w:val="both"/>
              <w:rPr>
                <w:rFonts w:hint="default" w:ascii="宋体" w:hAnsi="宋体" w:eastAsia="宋体" w:cs="宋体"/>
                <w:b/>
                <w:bCs/>
                <w:lang w:val="en-US" w:eastAsia="zh-Hans"/>
              </w:rPr>
            </w:pPr>
            <w:r>
              <w:rPr>
                <w:rFonts w:hint="eastAsia" w:ascii="宋体" w:hAnsi="宋体" w:cs="宋体"/>
                <w:b/>
                <w:bCs/>
                <w:lang w:val="en-US" w:eastAsia="zh-Hans"/>
              </w:rPr>
              <w:t>得分</w:t>
            </w:r>
          </w:p>
        </w:tc>
        <w:tc>
          <w:tcPr>
            <w:tcW w:w="1408" w:type="dxa"/>
            <w:gridSpan w:val="2"/>
            <w:noWrap w:val="0"/>
            <w:vAlign w:val="center"/>
          </w:tcPr>
          <w:p w14:paraId="6CDB7316">
            <w:pPr>
              <w:spacing w:line="240" w:lineRule="atLeast"/>
              <w:ind w:firstLine="402" w:firstLineChars="200"/>
              <w:jc w:val="both"/>
              <w:rPr>
                <w:rFonts w:hint="eastAsia" w:ascii="宋体" w:hAnsi="宋体" w:eastAsia="宋体" w:cs="宋体"/>
                <w:b/>
                <w:bCs/>
                <w:lang w:val="en-US" w:eastAsia="zh-Hans"/>
              </w:rPr>
            </w:pPr>
            <w:r>
              <w:rPr>
                <w:rFonts w:hint="eastAsia" w:ascii="宋体" w:hAnsi="宋体" w:cs="宋体"/>
                <w:b/>
                <w:bCs/>
                <w:lang w:val="en-US" w:eastAsia="zh-Hans"/>
              </w:rPr>
              <w:t>备注</w:t>
            </w:r>
          </w:p>
        </w:tc>
      </w:tr>
      <w:tr w14:paraId="6D0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1160" w:type="dxa"/>
            <w:gridSpan w:val="2"/>
            <w:vMerge w:val="restart"/>
            <w:noWrap w:val="0"/>
            <w:vAlign w:val="center"/>
          </w:tcPr>
          <w:p w14:paraId="4D83AB9A">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商务招标</w:t>
            </w:r>
            <w:r>
              <w:rPr>
                <w:rFonts w:hint="default" w:ascii="宋体" w:hAnsi="宋体" w:cs="宋体"/>
                <w:szCs w:val="21"/>
                <w:lang w:eastAsia="zh-Hans"/>
              </w:rPr>
              <w:t>（15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2B261AEE">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1</w:t>
            </w:r>
            <w:r>
              <w:rPr>
                <w:rFonts w:hint="eastAsia" w:ascii="宋体" w:hAnsi="宋体" w:cs="宋体"/>
                <w:szCs w:val="21"/>
                <w:lang w:val="en-US" w:eastAsia="zh-Hans"/>
              </w:rPr>
              <w:t>.公司资质</w:t>
            </w:r>
            <w:r>
              <w:rPr>
                <w:rFonts w:hint="default" w:ascii="宋体" w:hAnsi="宋体" w:cs="宋体"/>
                <w:szCs w:val="21"/>
                <w:lang w:eastAsia="zh-Hans"/>
              </w:rPr>
              <w:t>：</w:t>
            </w:r>
            <w:r>
              <w:rPr>
                <w:rFonts w:hint="eastAsia" w:ascii="宋体" w:hAnsi="宋体" w:cs="宋体"/>
                <w:szCs w:val="21"/>
                <w:lang w:val="en-US" w:eastAsia="zh-Hans"/>
              </w:rPr>
              <w:t>从投资人的公司规模</w:t>
            </w:r>
            <w:r>
              <w:rPr>
                <w:rFonts w:hint="default" w:ascii="宋体" w:hAnsi="宋体" w:cs="宋体"/>
                <w:szCs w:val="21"/>
                <w:lang w:eastAsia="zh-Hans"/>
              </w:rPr>
              <w:t>、</w:t>
            </w:r>
            <w:r>
              <w:rPr>
                <w:rFonts w:hint="eastAsia" w:ascii="宋体" w:hAnsi="宋体" w:cs="宋体"/>
                <w:szCs w:val="21"/>
                <w:lang w:val="en-US" w:eastAsia="zh-Hans"/>
              </w:rPr>
              <w:t>社会信誉</w:t>
            </w:r>
            <w:r>
              <w:rPr>
                <w:rFonts w:hint="default" w:ascii="宋体" w:hAnsi="宋体" w:cs="宋体"/>
                <w:szCs w:val="21"/>
                <w:lang w:eastAsia="zh-Hans"/>
              </w:rPr>
              <w:t>、</w:t>
            </w:r>
            <w:r>
              <w:rPr>
                <w:rFonts w:hint="eastAsia" w:ascii="宋体" w:hAnsi="宋体" w:cs="宋体"/>
                <w:szCs w:val="21"/>
                <w:lang w:val="en-US" w:eastAsia="zh-Hans"/>
              </w:rPr>
              <w:t>注册资本金等方面评分</w:t>
            </w:r>
            <w:r>
              <w:rPr>
                <w:rFonts w:hint="default" w:ascii="宋体" w:hAnsi="宋体" w:cs="宋体"/>
                <w:szCs w:val="21"/>
                <w:lang w:eastAsia="zh-Hans"/>
              </w:rPr>
              <w:t xml:space="preserve">。                                                     </w:t>
            </w:r>
          </w:p>
        </w:tc>
        <w:tc>
          <w:tcPr>
            <w:tcW w:w="1095" w:type="dxa"/>
            <w:noWrap w:val="0"/>
            <w:vAlign w:val="center"/>
          </w:tcPr>
          <w:p w14:paraId="23A00E06">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43E06BFC">
            <w:pPr>
              <w:spacing w:line="240" w:lineRule="atLeast"/>
              <w:ind w:firstLine="209" w:firstLineChars="104"/>
              <w:rPr>
                <w:rFonts w:hint="default" w:ascii="宋体" w:hAnsi="宋体" w:eastAsia="宋体" w:cs="宋体"/>
                <w:lang w:eastAsia="zh-Hans"/>
              </w:rPr>
            </w:pPr>
          </w:p>
        </w:tc>
        <w:tc>
          <w:tcPr>
            <w:tcW w:w="1408" w:type="dxa"/>
            <w:gridSpan w:val="2"/>
            <w:noWrap w:val="0"/>
            <w:vAlign w:val="center"/>
          </w:tcPr>
          <w:p w14:paraId="2008C89E">
            <w:pPr>
              <w:spacing w:line="240" w:lineRule="atLeast"/>
              <w:ind w:firstLine="209" w:firstLineChars="104"/>
              <w:rPr>
                <w:rFonts w:hint="eastAsia" w:ascii="宋体" w:hAnsi="宋体" w:cs="宋体"/>
                <w:lang w:eastAsia="zh-CN"/>
              </w:rPr>
            </w:pPr>
          </w:p>
        </w:tc>
      </w:tr>
      <w:tr w14:paraId="12A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1160" w:type="dxa"/>
            <w:gridSpan w:val="2"/>
            <w:vMerge w:val="continue"/>
            <w:noWrap w:val="0"/>
            <w:vAlign w:val="center"/>
          </w:tcPr>
          <w:p w14:paraId="396868F4">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4AE6AE0F">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.行业经验</w:t>
            </w:r>
            <w:r>
              <w:rPr>
                <w:rFonts w:hint="default" w:ascii="宋体" w:hAnsi="宋体" w:cs="宋体"/>
                <w:szCs w:val="21"/>
                <w:lang w:eastAsia="zh-Hans"/>
              </w:rPr>
              <w:t>：</w:t>
            </w:r>
            <w:r>
              <w:rPr>
                <w:rFonts w:hint="eastAsia" w:ascii="宋体" w:hAnsi="宋体" w:cs="宋体"/>
                <w:szCs w:val="21"/>
                <w:lang w:val="en-US" w:eastAsia="zh-Hans"/>
              </w:rPr>
              <w:t>具备客服外包项目的相关经验</w:t>
            </w:r>
            <w:r>
              <w:rPr>
                <w:rFonts w:hint="default" w:ascii="宋体" w:hAnsi="宋体" w:cs="宋体"/>
                <w:szCs w:val="21"/>
                <w:lang w:eastAsia="zh-Hans"/>
              </w:rPr>
              <w:t>，</w:t>
            </w:r>
            <w:r>
              <w:rPr>
                <w:rFonts w:hint="eastAsia" w:ascii="宋体" w:hAnsi="宋体" w:cs="宋体"/>
                <w:szCs w:val="21"/>
                <w:lang w:val="en-US" w:eastAsia="zh-Hans"/>
              </w:rPr>
              <w:t>近期有从事客服中心外包业务经验</w:t>
            </w:r>
            <w:r>
              <w:rPr>
                <w:rFonts w:hint="default" w:ascii="宋体" w:hAnsi="宋体" w:cs="宋体"/>
                <w:szCs w:val="21"/>
                <w:lang w:eastAsia="zh-Hans"/>
              </w:rPr>
              <w:t>。</w:t>
            </w:r>
          </w:p>
        </w:tc>
        <w:tc>
          <w:tcPr>
            <w:tcW w:w="1095" w:type="dxa"/>
            <w:noWrap w:val="0"/>
            <w:vAlign w:val="center"/>
          </w:tcPr>
          <w:p w14:paraId="2B0BDD4A">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13DCA502">
            <w:pPr>
              <w:spacing w:line="240" w:lineRule="atLeast"/>
              <w:ind w:firstLine="209" w:firstLineChars="104"/>
              <w:rPr>
                <w:rFonts w:hint="eastAsia" w:ascii="宋体" w:hAnsi="宋体" w:cs="宋体"/>
                <w:lang w:eastAsia="zh-CN"/>
              </w:rPr>
            </w:pPr>
          </w:p>
        </w:tc>
        <w:tc>
          <w:tcPr>
            <w:tcW w:w="1408" w:type="dxa"/>
            <w:gridSpan w:val="2"/>
            <w:noWrap w:val="0"/>
            <w:vAlign w:val="center"/>
          </w:tcPr>
          <w:p w14:paraId="5AAF03E1">
            <w:pPr>
              <w:spacing w:line="240" w:lineRule="atLeast"/>
              <w:ind w:firstLine="209" w:firstLineChars="104"/>
              <w:rPr>
                <w:rFonts w:hint="eastAsia" w:ascii="宋体" w:hAnsi="宋体" w:cs="宋体"/>
                <w:lang w:eastAsia="zh-CN"/>
              </w:rPr>
            </w:pPr>
          </w:p>
        </w:tc>
      </w:tr>
      <w:tr w14:paraId="651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160" w:type="dxa"/>
            <w:gridSpan w:val="2"/>
            <w:vMerge w:val="continue"/>
            <w:noWrap w:val="0"/>
            <w:vAlign w:val="center"/>
          </w:tcPr>
          <w:p w14:paraId="60EB0FC6">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54E833F3">
            <w:pPr>
              <w:numPr>
                <w:ilvl w:val="0"/>
                <w:numId w:val="0"/>
              </w:numPr>
              <w:spacing w:before="0" w:after="0" w:line="0" w:lineRule="atLeast"/>
              <w:jc w:val="left"/>
              <w:rPr>
                <w:rFonts w:hint="default" w:ascii="宋体" w:hAnsi="宋体" w:eastAsia="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.项目业绩</w:t>
            </w:r>
            <w:r>
              <w:rPr>
                <w:rFonts w:hint="default" w:ascii="宋体" w:hAnsi="宋体" w:cs="宋体"/>
                <w:szCs w:val="21"/>
                <w:lang w:eastAsia="zh-Hans"/>
              </w:rPr>
              <w:t>：</w:t>
            </w:r>
            <w:r>
              <w:rPr>
                <w:rFonts w:hint="eastAsia" w:ascii="宋体" w:hAnsi="宋体" w:cs="宋体"/>
                <w:szCs w:val="21"/>
                <w:lang w:val="en-US" w:eastAsia="zh-Hans"/>
              </w:rPr>
              <w:t>完成同类项目的各项指标业绩</w:t>
            </w:r>
            <w:r>
              <w:rPr>
                <w:rFonts w:hint="default" w:ascii="宋体" w:hAnsi="宋体" w:cs="宋体"/>
                <w:szCs w:val="21"/>
                <w:lang w:eastAsia="zh-Hans"/>
              </w:rPr>
              <w:t>。</w:t>
            </w:r>
          </w:p>
        </w:tc>
        <w:tc>
          <w:tcPr>
            <w:tcW w:w="1095" w:type="dxa"/>
            <w:noWrap w:val="0"/>
            <w:vAlign w:val="center"/>
          </w:tcPr>
          <w:p w14:paraId="46FDCE2C">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5CA9DE01">
            <w:pPr>
              <w:spacing w:line="240" w:lineRule="atLeast"/>
              <w:ind w:firstLine="209" w:firstLineChars="104"/>
              <w:rPr>
                <w:rFonts w:hint="eastAsia" w:ascii="宋体" w:hAnsi="宋体" w:cs="宋体"/>
                <w:lang w:eastAsia="zh-CN"/>
              </w:rPr>
            </w:pPr>
          </w:p>
        </w:tc>
        <w:tc>
          <w:tcPr>
            <w:tcW w:w="1408" w:type="dxa"/>
            <w:gridSpan w:val="2"/>
            <w:noWrap w:val="0"/>
            <w:vAlign w:val="center"/>
          </w:tcPr>
          <w:p w14:paraId="389EB1EC">
            <w:pPr>
              <w:spacing w:line="240" w:lineRule="atLeast"/>
              <w:ind w:firstLine="209" w:firstLineChars="104"/>
              <w:rPr>
                <w:rFonts w:hint="eastAsia" w:ascii="宋体" w:hAnsi="宋体" w:cs="宋体"/>
                <w:lang w:eastAsia="zh-CN"/>
              </w:rPr>
            </w:pPr>
          </w:p>
        </w:tc>
      </w:tr>
      <w:tr w14:paraId="4A8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1160" w:type="dxa"/>
            <w:gridSpan w:val="2"/>
            <w:vMerge w:val="restart"/>
            <w:noWrap w:val="0"/>
            <w:vAlign w:val="center"/>
          </w:tcPr>
          <w:p w14:paraId="61934B75">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服务指标</w:t>
            </w:r>
            <w:r>
              <w:rPr>
                <w:rFonts w:hint="default" w:ascii="宋体" w:hAnsi="宋体" w:cs="宋体"/>
                <w:szCs w:val="21"/>
                <w:lang w:eastAsia="zh-Hans"/>
              </w:rPr>
              <w:t>（</w:t>
            </w:r>
            <w:r>
              <w:rPr>
                <w:rFonts w:hint="eastAsia" w:ascii="宋体" w:hAnsi="宋体" w:cs="宋体"/>
                <w:szCs w:val="21"/>
                <w:lang w:val="en-US" w:eastAsia="zh-CN"/>
              </w:rPr>
              <w:t>5</w:t>
            </w:r>
            <w:r>
              <w:rPr>
                <w:rFonts w:hint="default" w:ascii="宋体" w:hAnsi="宋体" w:cs="宋体"/>
                <w:szCs w:val="21"/>
                <w:lang w:eastAsia="zh-Hans"/>
              </w:rPr>
              <w:t>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0ED7F682">
            <w:pPr>
              <w:spacing w:before="0" w:after="0" w:line="0" w:lineRule="atLeast"/>
              <w:jc w:val="both"/>
              <w:rPr>
                <w:rFonts w:hint="eastAsia" w:ascii="宋体" w:hAnsi="宋体" w:cs="宋体"/>
                <w:szCs w:val="21"/>
                <w:lang w:val="en-US" w:eastAsia="zh-Hans"/>
              </w:rPr>
            </w:pPr>
            <w:r>
              <w:rPr>
                <w:rFonts w:hint="default" w:ascii="宋体" w:hAnsi="宋体" w:cs="宋体"/>
                <w:szCs w:val="21"/>
                <w:lang w:eastAsia="zh-Hans"/>
              </w:rPr>
              <w:t>1</w:t>
            </w:r>
            <w:r>
              <w:rPr>
                <w:rFonts w:hint="eastAsia" w:ascii="宋体" w:hAnsi="宋体" w:cs="宋体"/>
                <w:szCs w:val="21"/>
                <w:lang w:val="en-US" w:eastAsia="zh-Hans"/>
              </w:rPr>
              <w:t>.运营方案制定</w:t>
            </w:r>
            <w:r>
              <w:rPr>
                <w:rFonts w:hint="default" w:ascii="宋体" w:hAnsi="宋体" w:cs="宋体"/>
                <w:szCs w:val="21"/>
                <w:lang w:eastAsia="zh-Hans"/>
              </w:rPr>
              <w:t>：</w:t>
            </w:r>
            <w:r>
              <w:rPr>
                <w:rFonts w:hint="eastAsia" w:ascii="宋体" w:hAnsi="宋体" w:cs="宋体"/>
                <w:szCs w:val="21"/>
                <w:lang w:val="en-US" w:eastAsia="zh-Hans"/>
              </w:rPr>
              <w:t>从对项目的理解</w:t>
            </w:r>
            <w:r>
              <w:rPr>
                <w:rFonts w:hint="default" w:ascii="宋体" w:hAnsi="宋体" w:cs="宋体"/>
                <w:szCs w:val="21"/>
                <w:lang w:eastAsia="zh-Hans"/>
              </w:rPr>
              <w:t>、</w:t>
            </w:r>
            <w:r>
              <w:rPr>
                <w:rFonts w:hint="eastAsia" w:ascii="宋体" w:hAnsi="宋体" w:cs="宋体"/>
                <w:szCs w:val="21"/>
                <w:lang w:val="en-US" w:eastAsia="zh-Hans"/>
              </w:rPr>
              <w:t>总体管理思想</w:t>
            </w:r>
            <w:r>
              <w:rPr>
                <w:rFonts w:hint="default" w:ascii="宋体" w:hAnsi="宋体" w:cs="宋体"/>
                <w:szCs w:val="21"/>
                <w:lang w:eastAsia="zh-Hans"/>
              </w:rPr>
              <w:t>、</w:t>
            </w:r>
            <w:r>
              <w:rPr>
                <w:rFonts w:hint="eastAsia" w:ascii="宋体" w:hAnsi="宋体" w:cs="宋体"/>
                <w:szCs w:val="21"/>
                <w:lang w:val="en-US" w:eastAsia="zh-Hans"/>
              </w:rPr>
              <w:t>经营性符合相关规范标准情况和所提供的保证项目实施计划措施的科学性</w:t>
            </w:r>
            <w:r>
              <w:rPr>
                <w:rFonts w:hint="default" w:ascii="宋体" w:hAnsi="宋体" w:cs="宋体"/>
                <w:szCs w:val="21"/>
                <w:lang w:eastAsia="zh-Hans"/>
              </w:rPr>
              <w:t>、</w:t>
            </w:r>
            <w:r>
              <w:rPr>
                <w:rFonts w:hint="eastAsia" w:ascii="宋体" w:hAnsi="宋体" w:cs="宋体"/>
                <w:szCs w:val="21"/>
                <w:lang w:val="en-US" w:eastAsia="zh-Hans"/>
              </w:rPr>
              <w:t>可行性及满足议价文件要求的程度等方面评价</w:t>
            </w:r>
            <w:r>
              <w:rPr>
                <w:rFonts w:hint="default" w:ascii="宋体" w:hAnsi="宋体" w:cs="宋体"/>
                <w:szCs w:val="21"/>
                <w:lang w:eastAsia="zh-Hans"/>
              </w:rPr>
              <w:t>。</w:t>
            </w:r>
          </w:p>
        </w:tc>
        <w:tc>
          <w:tcPr>
            <w:tcW w:w="1095" w:type="dxa"/>
            <w:noWrap w:val="0"/>
            <w:vAlign w:val="center"/>
          </w:tcPr>
          <w:p w14:paraId="5A78FDFB">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3B5FB9DC">
            <w:pPr>
              <w:spacing w:line="240" w:lineRule="atLeast"/>
              <w:ind w:firstLine="209" w:firstLineChars="104"/>
              <w:rPr>
                <w:rFonts w:hint="eastAsia" w:ascii="宋体" w:hAnsi="宋体" w:cs="宋体"/>
                <w:lang w:eastAsia="zh-CN"/>
              </w:rPr>
            </w:pPr>
          </w:p>
        </w:tc>
        <w:tc>
          <w:tcPr>
            <w:tcW w:w="1408" w:type="dxa"/>
            <w:gridSpan w:val="2"/>
            <w:noWrap w:val="0"/>
            <w:vAlign w:val="center"/>
          </w:tcPr>
          <w:p w14:paraId="024061F1">
            <w:pPr>
              <w:spacing w:line="240" w:lineRule="atLeast"/>
              <w:ind w:firstLine="209" w:firstLineChars="104"/>
              <w:rPr>
                <w:rFonts w:hint="eastAsia" w:ascii="宋体" w:hAnsi="宋体" w:cs="宋体"/>
                <w:lang w:eastAsia="zh-CN"/>
              </w:rPr>
            </w:pPr>
          </w:p>
        </w:tc>
      </w:tr>
      <w:tr w14:paraId="529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1160" w:type="dxa"/>
            <w:gridSpan w:val="2"/>
            <w:vMerge w:val="continue"/>
            <w:noWrap w:val="0"/>
            <w:vAlign w:val="center"/>
          </w:tcPr>
          <w:p w14:paraId="6AA5ECC0">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50F3E53E">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.运营管理能力</w:t>
            </w:r>
            <w:r>
              <w:rPr>
                <w:rFonts w:hint="default" w:ascii="宋体" w:hAnsi="宋体" w:cs="宋体"/>
                <w:szCs w:val="21"/>
                <w:lang w:eastAsia="zh-Hans"/>
              </w:rPr>
              <w:t>：</w:t>
            </w:r>
            <w:r>
              <w:rPr>
                <w:rFonts w:hint="eastAsia" w:ascii="宋体" w:hAnsi="宋体" w:cs="宋体"/>
                <w:szCs w:val="21"/>
                <w:lang w:val="en-US" w:eastAsia="zh-Hans"/>
              </w:rPr>
              <w:t>从对整体运营管理体系的规划执行及相应管理制度和规范的完备性</w:t>
            </w:r>
            <w:r>
              <w:rPr>
                <w:rFonts w:hint="default" w:ascii="宋体" w:hAnsi="宋体" w:cs="宋体"/>
                <w:szCs w:val="21"/>
                <w:lang w:eastAsia="zh-Hans"/>
              </w:rPr>
              <w:t>、</w:t>
            </w:r>
            <w:r>
              <w:rPr>
                <w:rFonts w:hint="eastAsia" w:ascii="宋体" w:hAnsi="宋体" w:cs="宋体"/>
                <w:szCs w:val="21"/>
                <w:lang w:val="en-US" w:eastAsia="zh-Hans"/>
              </w:rPr>
              <w:t>可行性等方面进行评分</w:t>
            </w:r>
            <w:r>
              <w:rPr>
                <w:rFonts w:hint="default" w:ascii="宋体" w:hAnsi="宋体" w:cs="宋体"/>
                <w:szCs w:val="21"/>
                <w:lang w:eastAsia="zh-Hans"/>
              </w:rPr>
              <w:t>。</w:t>
            </w:r>
          </w:p>
        </w:tc>
        <w:tc>
          <w:tcPr>
            <w:tcW w:w="1095" w:type="dxa"/>
            <w:noWrap w:val="0"/>
            <w:vAlign w:val="center"/>
          </w:tcPr>
          <w:p w14:paraId="404D9030">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74F4B8E1">
            <w:pPr>
              <w:spacing w:line="240" w:lineRule="atLeast"/>
              <w:ind w:firstLine="209" w:firstLineChars="104"/>
              <w:rPr>
                <w:rFonts w:hint="eastAsia" w:ascii="宋体" w:hAnsi="宋体" w:cs="宋体"/>
                <w:lang w:eastAsia="zh-CN"/>
              </w:rPr>
            </w:pPr>
          </w:p>
        </w:tc>
        <w:tc>
          <w:tcPr>
            <w:tcW w:w="1408" w:type="dxa"/>
            <w:gridSpan w:val="2"/>
            <w:noWrap w:val="0"/>
            <w:vAlign w:val="center"/>
          </w:tcPr>
          <w:p w14:paraId="47C6A13A">
            <w:pPr>
              <w:spacing w:line="240" w:lineRule="atLeast"/>
              <w:ind w:firstLine="209" w:firstLineChars="104"/>
              <w:rPr>
                <w:rFonts w:hint="eastAsia" w:ascii="宋体" w:hAnsi="宋体" w:cs="宋体"/>
                <w:lang w:eastAsia="zh-CN"/>
              </w:rPr>
            </w:pPr>
          </w:p>
        </w:tc>
      </w:tr>
      <w:tr w14:paraId="52D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6" w:hRule="atLeast"/>
          <w:jc w:val="center"/>
        </w:trPr>
        <w:tc>
          <w:tcPr>
            <w:tcW w:w="1160" w:type="dxa"/>
            <w:gridSpan w:val="2"/>
            <w:vMerge w:val="continue"/>
            <w:noWrap w:val="0"/>
            <w:vAlign w:val="center"/>
          </w:tcPr>
          <w:p w14:paraId="7059536F">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0911F153">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.质量控制能力</w:t>
            </w:r>
            <w:r>
              <w:rPr>
                <w:rFonts w:hint="default" w:ascii="宋体" w:hAnsi="宋体" w:cs="宋体"/>
                <w:szCs w:val="21"/>
                <w:lang w:eastAsia="zh-Hans"/>
              </w:rPr>
              <w:t>：</w:t>
            </w:r>
            <w:r>
              <w:rPr>
                <w:rFonts w:hint="eastAsia" w:ascii="宋体" w:hAnsi="宋体" w:cs="宋体"/>
                <w:szCs w:val="21"/>
                <w:lang w:val="en-US" w:eastAsia="zh-Hans"/>
              </w:rPr>
              <w:t>从对服务质量管理保障体系</w:t>
            </w:r>
            <w:r>
              <w:rPr>
                <w:rFonts w:hint="default" w:ascii="宋体" w:hAnsi="宋体" w:cs="宋体"/>
                <w:szCs w:val="21"/>
                <w:lang w:eastAsia="zh-Hans"/>
              </w:rPr>
              <w:t>、</w:t>
            </w:r>
            <w:r>
              <w:rPr>
                <w:rFonts w:hint="eastAsia" w:ascii="宋体" w:hAnsi="宋体" w:cs="宋体"/>
                <w:szCs w:val="21"/>
                <w:lang w:val="en-US" w:eastAsia="zh-Hans"/>
              </w:rPr>
              <w:t>质量评价和检查标准</w:t>
            </w:r>
            <w:r>
              <w:rPr>
                <w:rFonts w:hint="default" w:ascii="宋体" w:hAnsi="宋体" w:cs="宋体"/>
                <w:szCs w:val="21"/>
                <w:lang w:eastAsia="zh-Hans"/>
              </w:rPr>
              <w:t>、</w:t>
            </w:r>
            <w:r>
              <w:rPr>
                <w:rFonts w:hint="eastAsia" w:ascii="宋体" w:hAnsi="宋体" w:cs="宋体"/>
                <w:szCs w:val="21"/>
                <w:lang w:val="en-US" w:eastAsia="zh-Hans"/>
              </w:rPr>
              <w:t>实施措施的科学性</w:t>
            </w:r>
            <w:r>
              <w:rPr>
                <w:rFonts w:hint="default" w:ascii="宋体" w:hAnsi="宋体" w:cs="宋体"/>
                <w:szCs w:val="21"/>
                <w:lang w:eastAsia="zh-Hans"/>
              </w:rPr>
              <w:t>、</w:t>
            </w:r>
            <w:r>
              <w:rPr>
                <w:rFonts w:hint="eastAsia" w:ascii="宋体" w:hAnsi="宋体" w:cs="宋体"/>
                <w:szCs w:val="21"/>
                <w:lang w:val="en-US" w:eastAsia="zh-Hans"/>
              </w:rPr>
              <w:t>合理性和有效性等方面评分</w:t>
            </w:r>
            <w:r>
              <w:rPr>
                <w:rFonts w:hint="default" w:ascii="宋体" w:hAnsi="宋体" w:cs="宋体"/>
                <w:szCs w:val="21"/>
                <w:lang w:eastAsia="zh-Hans"/>
              </w:rPr>
              <w:t>。</w:t>
            </w:r>
          </w:p>
        </w:tc>
        <w:tc>
          <w:tcPr>
            <w:tcW w:w="1095" w:type="dxa"/>
            <w:noWrap w:val="0"/>
            <w:vAlign w:val="center"/>
          </w:tcPr>
          <w:p w14:paraId="6F47EC97">
            <w:pPr>
              <w:spacing w:line="240" w:lineRule="atLeast"/>
              <w:ind w:firstLine="410" w:firstLineChars="204"/>
              <w:jc w:val="both"/>
              <w:rPr>
                <w:rFonts w:hint="default" w:ascii="宋体" w:hAnsi="宋体" w:cs="宋体"/>
                <w:lang w:eastAsia="zh-CN"/>
              </w:rPr>
            </w:pPr>
            <w:r>
              <w:rPr>
                <w:rFonts w:hint="default" w:ascii="宋体" w:hAnsi="宋体" w:cs="宋体"/>
                <w:lang w:eastAsia="zh-CN"/>
              </w:rPr>
              <w:t>10</w:t>
            </w:r>
          </w:p>
        </w:tc>
        <w:tc>
          <w:tcPr>
            <w:tcW w:w="1309" w:type="dxa"/>
            <w:noWrap w:val="0"/>
            <w:vAlign w:val="center"/>
          </w:tcPr>
          <w:p w14:paraId="1C5E57A3">
            <w:pPr>
              <w:spacing w:line="240" w:lineRule="atLeast"/>
              <w:ind w:firstLine="209" w:firstLineChars="104"/>
              <w:rPr>
                <w:rFonts w:hint="eastAsia" w:ascii="宋体" w:hAnsi="宋体" w:cs="宋体"/>
                <w:lang w:eastAsia="zh-CN"/>
              </w:rPr>
            </w:pPr>
          </w:p>
        </w:tc>
        <w:tc>
          <w:tcPr>
            <w:tcW w:w="1408" w:type="dxa"/>
            <w:gridSpan w:val="2"/>
            <w:noWrap w:val="0"/>
            <w:vAlign w:val="center"/>
          </w:tcPr>
          <w:p w14:paraId="30B2C0CD">
            <w:pPr>
              <w:spacing w:line="240" w:lineRule="atLeast"/>
              <w:ind w:firstLine="209" w:firstLineChars="104"/>
              <w:rPr>
                <w:rFonts w:hint="eastAsia" w:ascii="宋体" w:hAnsi="宋体" w:cs="宋体"/>
                <w:lang w:eastAsia="zh-CN"/>
              </w:rPr>
            </w:pPr>
          </w:p>
        </w:tc>
      </w:tr>
      <w:tr w14:paraId="3EE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1160" w:type="dxa"/>
            <w:gridSpan w:val="2"/>
            <w:vMerge w:val="continue"/>
            <w:noWrap w:val="0"/>
            <w:vAlign w:val="center"/>
          </w:tcPr>
          <w:p w14:paraId="151A7469">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01CB416B">
            <w:pPr>
              <w:spacing w:before="0" w:after="0" w:line="0" w:lineRule="atLeast"/>
              <w:jc w:val="both"/>
              <w:rPr>
                <w:rFonts w:hint="default" w:ascii="宋体" w:hAnsi="宋体" w:eastAsia="宋体" w:cs="宋体"/>
                <w:szCs w:val="21"/>
                <w:lang w:eastAsia="zh-Hans"/>
              </w:rPr>
            </w:pPr>
            <w:r>
              <w:rPr>
                <w:rFonts w:hint="default" w:ascii="宋体" w:hAnsi="宋体" w:cs="宋体"/>
                <w:szCs w:val="21"/>
                <w:lang w:eastAsia="zh-Hans"/>
              </w:rPr>
              <w:t>4、</w:t>
            </w:r>
            <w:r>
              <w:rPr>
                <w:rFonts w:hint="eastAsia" w:ascii="宋体" w:hAnsi="宋体" w:cs="宋体"/>
                <w:szCs w:val="21"/>
                <w:lang w:val="en-US" w:eastAsia="zh-Hans"/>
              </w:rPr>
              <w:t>团队建设风险防控能力</w:t>
            </w:r>
            <w:r>
              <w:rPr>
                <w:rFonts w:hint="default" w:ascii="宋体" w:hAnsi="宋体" w:cs="宋体"/>
                <w:szCs w:val="21"/>
                <w:lang w:eastAsia="zh-Hans"/>
              </w:rPr>
              <w:t>：</w:t>
            </w:r>
            <w:r>
              <w:rPr>
                <w:rFonts w:hint="eastAsia" w:ascii="宋体" w:hAnsi="宋体" w:cs="宋体"/>
                <w:szCs w:val="21"/>
                <w:lang w:val="en-US" w:eastAsia="zh-Hans"/>
              </w:rPr>
              <w:t>从对人员职业道德</w:t>
            </w:r>
            <w:r>
              <w:rPr>
                <w:rFonts w:hint="default" w:ascii="宋体" w:hAnsi="宋体" w:cs="宋体"/>
                <w:szCs w:val="21"/>
                <w:lang w:eastAsia="zh-Hans"/>
              </w:rPr>
              <w:t>、</w:t>
            </w:r>
            <w:r>
              <w:rPr>
                <w:rFonts w:hint="eastAsia" w:ascii="宋体" w:hAnsi="宋体" w:cs="宋体"/>
                <w:szCs w:val="21"/>
                <w:lang w:val="en-US" w:eastAsia="zh-Hans"/>
              </w:rPr>
              <w:t>业务操作等风险防控的内部合规制度和手段</w:t>
            </w:r>
            <w:r>
              <w:rPr>
                <w:rFonts w:hint="default" w:ascii="宋体" w:hAnsi="宋体" w:cs="宋体"/>
                <w:szCs w:val="21"/>
                <w:lang w:eastAsia="zh-Hans"/>
              </w:rPr>
              <w:t>，</w:t>
            </w:r>
            <w:r>
              <w:rPr>
                <w:rFonts w:hint="eastAsia" w:ascii="宋体" w:hAnsi="宋体" w:cs="宋体"/>
                <w:szCs w:val="21"/>
                <w:lang w:val="en-US" w:eastAsia="zh-Hans"/>
              </w:rPr>
              <w:t>抵御风险的应急预案及措施等方面评分</w:t>
            </w:r>
            <w:r>
              <w:rPr>
                <w:rFonts w:hint="default" w:ascii="宋体" w:hAnsi="宋体" w:cs="宋体"/>
                <w:szCs w:val="21"/>
                <w:lang w:eastAsia="zh-Hans"/>
              </w:rPr>
              <w:t>。</w:t>
            </w:r>
          </w:p>
        </w:tc>
        <w:tc>
          <w:tcPr>
            <w:tcW w:w="1095" w:type="dxa"/>
            <w:noWrap w:val="0"/>
            <w:vAlign w:val="center"/>
          </w:tcPr>
          <w:p w14:paraId="072BC7B9">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61F240B6">
            <w:pPr>
              <w:spacing w:line="240" w:lineRule="atLeast"/>
              <w:ind w:firstLine="209" w:firstLineChars="104"/>
              <w:rPr>
                <w:rFonts w:hint="eastAsia" w:ascii="宋体" w:hAnsi="宋体" w:cs="宋体"/>
                <w:lang w:eastAsia="zh-CN"/>
              </w:rPr>
            </w:pPr>
          </w:p>
        </w:tc>
        <w:tc>
          <w:tcPr>
            <w:tcW w:w="1408" w:type="dxa"/>
            <w:gridSpan w:val="2"/>
            <w:noWrap w:val="0"/>
            <w:vAlign w:val="center"/>
          </w:tcPr>
          <w:p w14:paraId="778AC17A">
            <w:pPr>
              <w:spacing w:line="240" w:lineRule="atLeast"/>
              <w:ind w:firstLine="209" w:firstLineChars="104"/>
              <w:rPr>
                <w:rFonts w:hint="eastAsia" w:ascii="宋体" w:hAnsi="宋体" w:cs="宋体"/>
                <w:lang w:eastAsia="zh-CN"/>
              </w:rPr>
            </w:pPr>
          </w:p>
        </w:tc>
      </w:tr>
      <w:tr w14:paraId="3C17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14:paraId="1190E773">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14:paraId="46CBA005">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14:paraId="0D9D77B3">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14:paraId="33DFE1C1">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14:paraId="493F9ADE">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95" w:type="dxa"/>
            <w:noWrap w:val="0"/>
            <w:vAlign w:val="center"/>
          </w:tcPr>
          <w:p w14:paraId="4C877538">
            <w:pPr>
              <w:spacing w:line="240" w:lineRule="atLeast"/>
              <w:ind w:firstLine="410" w:firstLineChars="204"/>
              <w:jc w:val="both"/>
              <w:rPr>
                <w:rFonts w:hint="default" w:ascii="宋体" w:hAnsi="宋体" w:cs="宋体"/>
                <w:lang w:eastAsia="zh-CN"/>
              </w:rPr>
            </w:pPr>
            <w:r>
              <w:rPr>
                <w:rFonts w:hint="default" w:ascii="宋体" w:hAnsi="宋体" w:cs="宋体"/>
                <w:lang w:eastAsia="zh-CN"/>
              </w:rPr>
              <w:t>30</w:t>
            </w:r>
          </w:p>
        </w:tc>
        <w:tc>
          <w:tcPr>
            <w:tcW w:w="1309" w:type="dxa"/>
            <w:noWrap w:val="0"/>
            <w:vAlign w:val="center"/>
          </w:tcPr>
          <w:p w14:paraId="0B044C56">
            <w:pPr>
              <w:spacing w:line="240" w:lineRule="atLeast"/>
              <w:ind w:firstLine="209" w:firstLineChars="104"/>
              <w:rPr>
                <w:rFonts w:hint="eastAsia" w:ascii="宋体" w:hAnsi="宋体" w:cs="宋体"/>
                <w:lang w:eastAsia="zh-CN"/>
              </w:rPr>
            </w:pPr>
          </w:p>
        </w:tc>
        <w:tc>
          <w:tcPr>
            <w:tcW w:w="1408" w:type="dxa"/>
            <w:gridSpan w:val="2"/>
            <w:noWrap w:val="0"/>
            <w:vAlign w:val="center"/>
          </w:tcPr>
          <w:p w14:paraId="6434FD6F">
            <w:pPr>
              <w:spacing w:line="240" w:lineRule="atLeast"/>
              <w:ind w:firstLine="209" w:firstLineChars="104"/>
              <w:rPr>
                <w:rFonts w:hint="eastAsia" w:ascii="宋体" w:hAnsi="宋体" w:cs="宋体"/>
                <w:lang w:eastAsia="zh-CN"/>
              </w:rPr>
            </w:pPr>
          </w:p>
        </w:tc>
      </w:tr>
      <w:tr w14:paraId="64D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5787" w:type="dxa"/>
            <w:gridSpan w:val="4"/>
            <w:noWrap w:val="0"/>
            <w:vAlign w:val="center"/>
          </w:tcPr>
          <w:p w14:paraId="26E19AB1">
            <w:pPr>
              <w:spacing w:before="0" w:after="0" w:line="0" w:lineRule="atLeast"/>
              <w:ind w:firstLine="2814" w:firstLineChars="1400"/>
              <w:jc w:val="both"/>
              <w:rPr>
                <w:rFonts w:hint="default" w:ascii="宋体" w:hAnsi="宋体" w:eastAsia="宋体" w:cs="宋体"/>
                <w:szCs w:val="21"/>
                <w:lang w:val="en-US" w:eastAsia="zh-Hans"/>
              </w:rPr>
            </w:pPr>
            <w:r>
              <w:rPr>
                <w:rFonts w:hint="eastAsia" w:ascii="宋体" w:hAnsi="宋体" w:cs="宋体"/>
                <w:szCs w:val="21"/>
                <w:lang w:val="en-US" w:eastAsia="zh-Hans"/>
              </w:rPr>
              <w:t>评分合计</w:t>
            </w:r>
          </w:p>
        </w:tc>
        <w:tc>
          <w:tcPr>
            <w:tcW w:w="3812" w:type="dxa"/>
            <w:gridSpan w:val="4"/>
            <w:noWrap w:val="0"/>
            <w:vAlign w:val="center"/>
          </w:tcPr>
          <w:p w14:paraId="549D6564">
            <w:pPr>
              <w:spacing w:line="240" w:lineRule="atLeast"/>
              <w:ind w:firstLine="209" w:firstLineChars="104"/>
              <w:rPr>
                <w:rFonts w:hint="eastAsia" w:ascii="宋体" w:hAnsi="宋体" w:cs="宋体"/>
                <w:lang w:eastAsia="zh-CN"/>
              </w:rPr>
            </w:pPr>
          </w:p>
        </w:tc>
      </w:tr>
      <w:tr w14:paraId="54D9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829" w:hRule="atLeast"/>
          <w:jc w:val="center"/>
        </w:trPr>
        <w:tc>
          <w:tcPr>
            <w:tcW w:w="544" w:type="dxa"/>
            <w:noWrap w:val="0"/>
            <w:vAlign w:val="center"/>
          </w:tcPr>
          <w:p w14:paraId="593083E4">
            <w:pPr>
              <w:spacing w:before="0" w:after="0" w:line="240" w:lineRule="atLeast"/>
              <w:jc w:val="center"/>
              <w:rPr>
                <w:rFonts w:hint="eastAsia" w:ascii="宋体" w:hAnsi="宋体" w:cs="宋体"/>
                <w:b/>
                <w:bCs/>
                <w:szCs w:val="21"/>
                <w:lang w:eastAsia="zh-CN"/>
              </w:rPr>
            </w:pPr>
            <w:r>
              <w:rPr>
                <w:rFonts w:hint="eastAsia" w:ascii="宋体" w:hAnsi="宋体" w:cs="宋体"/>
                <w:b/>
                <w:bCs/>
                <w:szCs w:val="21"/>
                <w:lang w:eastAsia="zh-CN"/>
              </w:rPr>
              <w:t>评审说明</w:t>
            </w:r>
          </w:p>
        </w:tc>
        <w:tc>
          <w:tcPr>
            <w:tcW w:w="890" w:type="dxa"/>
            <w:gridSpan w:val="2"/>
            <w:noWrap w:val="0"/>
            <w:vAlign w:val="center"/>
          </w:tcPr>
          <w:p w14:paraId="1730C246">
            <w:pPr>
              <w:ind w:left="16" w:leftChars="8" w:firstLine="191" w:firstLineChars="95"/>
              <w:rPr>
                <w:rFonts w:hint="eastAsia"/>
                <w:lang w:eastAsia="zh-CN"/>
              </w:rPr>
            </w:pPr>
          </w:p>
        </w:tc>
        <w:tc>
          <w:tcPr>
            <w:tcW w:w="8151" w:type="dxa"/>
            <w:gridSpan w:val="4"/>
            <w:noWrap w:val="0"/>
            <w:vAlign w:val="center"/>
          </w:tcPr>
          <w:p w14:paraId="7AAA28C5">
            <w:pPr>
              <w:ind w:left="16" w:leftChars="8" w:firstLine="191" w:firstLineChars="95"/>
              <w:rPr>
                <w:rFonts w:hint="eastAsia"/>
                <w:lang w:eastAsia="zh-CN"/>
              </w:rPr>
            </w:pPr>
            <w:r>
              <w:rPr>
                <w:rFonts w:hint="eastAsia" w:ascii="宋体" w:hAnsi="宋体" w:cs="宋体"/>
                <w:lang w:eastAsia="zh-CN"/>
              </w:rPr>
              <w:t>1）各子项最高得满分，缺项得零分。</w:t>
            </w:r>
            <w:r>
              <w:rPr>
                <w:rFonts w:hint="eastAsia"/>
                <w:lang w:eastAsia="zh-CN"/>
              </w:rPr>
              <w:t>供应商各项得分为评审小组打分的算术平均值</w:t>
            </w:r>
          </w:p>
          <w:p w14:paraId="18BE0581">
            <w:pPr>
              <w:ind w:left="16" w:leftChars="8" w:firstLine="191" w:firstLineChars="95"/>
              <w:rPr>
                <w:rFonts w:hint="eastAsia"/>
                <w:lang w:eastAsia="zh-CN"/>
              </w:rPr>
            </w:pPr>
            <w:r>
              <w:rPr>
                <w:rFonts w:hint="eastAsia"/>
                <w:lang w:eastAsia="zh-CN"/>
              </w:rPr>
              <w:t>2）资格审查及评审打分项所涉及的内容，响应文件中应当放置相应证明材料的复印件，不需提交原件</w:t>
            </w:r>
          </w:p>
        </w:tc>
      </w:tr>
    </w:tbl>
    <w:p w14:paraId="421D7C03">
      <w:pPr>
        <w:pStyle w:val="11"/>
        <w:rPr>
          <w:rFonts w:hint="eastAsia"/>
        </w:rPr>
      </w:pPr>
    </w:p>
    <w:p w14:paraId="65FA1A06">
      <w:pPr>
        <w:spacing w:line="360" w:lineRule="auto"/>
        <w:rPr>
          <w:rFonts w:ascii="宋体" w:cs="宋体"/>
          <w:b/>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4B4C8E04">
      <w:pPr>
        <w:rPr>
          <w:rFonts w:ascii="宋体" w:cs="宋体"/>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14:paraId="724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14:paraId="32BBDDEF">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14:paraId="26FD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A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5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0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8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23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2D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DB5">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4102">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C72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209F">
            <w:pPr>
              <w:jc w:val="center"/>
              <w:rPr>
                <w:rFonts w:hint="eastAsia" w:ascii="宋体" w:hAnsi="宋体" w:eastAsia="宋体" w:cs="宋体"/>
                <w:i w:val="0"/>
                <w:color w:val="000000"/>
                <w:sz w:val="24"/>
                <w:szCs w:val="24"/>
                <w:u w:val="none"/>
              </w:rPr>
            </w:pPr>
          </w:p>
        </w:tc>
      </w:tr>
      <w:tr w14:paraId="6A7A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09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7F61">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83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2F3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4F20">
            <w:pPr>
              <w:jc w:val="center"/>
              <w:rPr>
                <w:rFonts w:hint="eastAsia" w:ascii="宋体" w:hAnsi="宋体" w:eastAsia="宋体" w:cs="宋体"/>
                <w:i w:val="0"/>
                <w:color w:val="000000"/>
                <w:sz w:val="24"/>
                <w:szCs w:val="24"/>
                <w:u w:val="none"/>
              </w:rPr>
            </w:pPr>
          </w:p>
        </w:tc>
      </w:tr>
      <w:tr w14:paraId="7FD4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C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5B12">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72ED">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7D78">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5CC8">
            <w:pPr>
              <w:jc w:val="center"/>
              <w:rPr>
                <w:rFonts w:hint="eastAsia" w:ascii="宋体" w:hAnsi="宋体" w:eastAsia="宋体" w:cs="宋体"/>
                <w:i w:val="0"/>
                <w:color w:val="000000"/>
                <w:sz w:val="24"/>
                <w:szCs w:val="24"/>
                <w:u w:val="none"/>
              </w:rPr>
            </w:pPr>
          </w:p>
        </w:tc>
      </w:tr>
      <w:tr w14:paraId="042F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3D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A1C8">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D08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7075">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CA92">
            <w:pPr>
              <w:jc w:val="center"/>
              <w:rPr>
                <w:rFonts w:hint="eastAsia" w:ascii="宋体" w:hAnsi="宋体" w:eastAsia="宋体" w:cs="宋体"/>
                <w:i w:val="0"/>
                <w:color w:val="000000"/>
                <w:sz w:val="24"/>
                <w:szCs w:val="24"/>
                <w:u w:val="none"/>
              </w:rPr>
            </w:pPr>
          </w:p>
        </w:tc>
      </w:tr>
      <w:tr w14:paraId="780D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14:paraId="3DF8E3FF">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14:paraId="6103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14:paraId="14AD40BD">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14:paraId="71B48EB8">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14:paraId="6C99EABD">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14:paraId="124F4899">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14:paraId="641CF8DF">
            <w:pPr>
              <w:rPr>
                <w:rFonts w:hint="eastAsia" w:ascii="宋体" w:hAnsi="宋体" w:eastAsia="宋体" w:cs="宋体"/>
                <w:i w:val="0"/>
                <w:color w:val="000000"/>
                <w:sz w:val="24"/>
                <w:szCs w:val="24"/>
                <w:u w:val="none"/>
              </w:rPr>
            </w:pPr>
          </w:p>
        </w:tc>
      </w:tr>
    </w:tbl>
    <w:p w14:paraId="29214E6A">
      <w:pPr>
        <w:pStyle w:val="11"/>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14:paraId="413A9C6E">
      <w:pPr>
        <w:pStyle w:val="6"/>
        <w:rPr>
          <w:lang w:val="zh-CN"/>
        </w:rPr>
      </w:pPr>
    </w:p>
    <w:p w14:paraId="394E5B20">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0E0A541">
      <w:pPr>
        <w:widowControl/>
        <w:spacing w:line="360" w:lineRule="auto"/>
        <w:jc w:val="center"/>
        <w:rPr>
          <w:rFonts w:ascii="宋体"/>
          <w:b/>
          <w:bCs/>
          <w:sz w:val="40"/>
          <w:szCs w:val="40"/>
          <w:highlight w:val="none"/>
        </w:rPr>
      </w:pPr>
    </w:p>
    <w:p w14:paraId="196CDCA7">
      <w:pPr>
        <w:pStyle w:val="11"/>
        <w:spacing w:after="0" w:line="360" w:lineRule="auto"/>
        <w:jc w:val="center"/>
        <w:rPr>
          <w:rFonts w:ascii="宋体"/>
          <w:b/>
          <w:bCs/>
          <w:sz w:val="40"/>
          <w:szCs w:val="40"/>
          <w:highlight w:val="none"/>
        </w:rPr>
      </w:pPr>
    </w:p>
    <w:p w14:paraId="6056D283">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10AF357">
      <w:pPr>
        <w:widowControl/>
        <w:spacing w:line="360" w:lineRule="auto"/>
        <w:ind w:firstLine="3360"/>
        <w:rPr>
          <w:rFonts w:ascii="宋体" w:cs="宋体"/>
          <w:kern w:val="0"/>
          <w:sz w:val="28"/>
          <w:szCs w:val="28"/>
          <w:highlight w:val="none"/>
        </w:rPr>
      </w:pPr>
    </w:p>
    <w:p w14:paraId="35778887">
      <w:pPr>
        <w:pStyle w:val="31"/>
        <w:ind w:firstLine="608"/>
        <w:rPr>
          <w:rFonts w:ascii="宋体" w:cs="宋体"/>
          <w:sz w:val="28"/>
          <w:szCs w:val="28"/>
          <w:highlight w:val="none"/>
        </w:rPr>
      </w:pPr>
    </w:p>
    <w:p w14:paraId="60EBC7B8">
      <w:pPr>
        <w:rPr>
          <w:rFonts w:ascii="宋体" w:cs="宋体"/>
          <w:kern w:val="0"/>
          <w:sz w:val="28"/>
          <w:szCs w:val="28"/>
          <w:highlight w:val="none"/>
        </w:rPr>
      </w:pPr>
    </w:p>
    <w:p w14:paraId="31AC0AA0">
      <w:pPr>
        <w:pStyle w:val="31"/>
        <w:ind w:firstLine="528"/>
        <w:rPr>
          <w:highlight w:val="none"/>
        </w:rPr>
      </w:pPr>
    </w:p>
    <w:p w14:paraId="7038D89E">
      <w:pPr>
        <w:pStyle w:val="31"/>
        <w:ind w:firstLine="375" w:firstLineChars="100"/>
        <w:rPr>
          <w:rFonts w:ascii="黑体" w:hAnsi="黑体" w:eastAsia="黑体" w:cs="宋体"/>
          <w:snapToGrid w:val="0"/>
          <w:sz w:val="36"/>
          <w:szCs w:val="36"/>
          <w:highlight w:val="none"/>
        </w:rPr>
      </w:pPr>
    </w:p>
    <w:p w14:paraId="5E496E60">
      <w:pPr>
        <w:pStyle w:val="31"/>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00DBC66F">
      <w:pPr>
        <w:pStyle w:val="31"/>
        <w:ind w:firstLine="2345" w:firstLineChars="700"/>
        <w:rPr>
          <w:rFonts w:ascii="宋体" w:cs="宋体"/>
          <w:sz w:val="32"/>
          <w:szCs w:val="32"/>
          <w:highlight w:val="none"/>
        </w:rPr>
      </w:pPr>
    </w:p>
    <w:p w14:paraId="049D9CEA">
      <w:pPr>
        <w:pStyle w:val="31"/>
        <w:ind w:firstLine="3150" w:firstLineChars="1000"/>
        <w:rPr>
          <w:rFonts w:ascii="宋体" w:cs="宋体"/>
          <w:b/>
          <w:bCs/>
          <w:sz w:val="30"/>
          <w:szCs w:val="30"/>
          <w:highlight w:val="none"/>
        </w:rPr>
      </w:pPr>
    </w:p>
    <w:p w14:paraId="14521D06">
      <w:pPr>
        <w:pStyle w:val="31"/>
        <w:ind w:firstLine="688"/>
        <w:rPr>
          <w:rFonts w:ascii="宋体" w:cs="宋体"/>
          <w:sz w:val="32"/>
          <w:szCs w:val="32"/>
          <w:highlight w:val="none"/>
        </w:rPr>
      </w:pPr>
    </w:p>
    <w:p w14:paraId="37588655">
      <w:pPr>
        <w:pStyle w:val="31"/>
        <w:ind w:firstLine="688"/>
        <w:rPr>
          <w:rFonts w:ascii="宋体" w:cs="宋体"/>
          <w:sz w:val="32"/>
          <w:szCs w:val="32"/>
          <w:highlight w:val="none"/>
        </w:rPr>
      </w:pPr>
    </w:p>
    <w:p w14:paraId="4612DBE4">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响应人</w:t>
      </w:r>
      <w:r>
        <w:rPr>
          <w:rFonts w:hint="eastAsia" w:ascii="宋体" w:cs="宋体"/>
          <w:kern w:val="0"/>
          <w:sz w:val="32"/>
          <w:szCs w:val="32"/>
          <w:highlight w:val="none"/>
        </w:rPr>
        <w:t>：（盖单位章）</w:t>
      </w:r>
    </w:p>
    <w:p w14:paraId="63D11AB9">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76E5A999">
      <w:pPr>
        <w:pStyle w:val="31"/>
        <w:spacing w:line="720" w:lineRule="auto"/>
        <w:ind w:firstLine="528"/>
        <w:rPr>
          <w:highlight w:val="none"/>
        </w:rPr>
      </w:pPr>
    </w:p>
    <w:p w14:paraId="37031F4B">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20413EDC">
      <w:pPr>
        <w:jc w:val="center"/>
        <w:rPr>
          <w:rFonts w:ascii="宋体" w:cs="宋体"/>
          <w:b/>
          <w:bCs/>
          <w:kern w:val="0"/>
          <w:sz w:val="36"/>
          <w:szCs w:val="36"/>
          <w:highlight w:val="none"/>
        </w:rPr>
      </w:pPr>
      <w:bookmarkStart w:id="35" w:name="_Toc2536"/>
      <w:bookmarkStart w:id="36" w:name="_Toc29658"/>
      <w:bookmarkStart w:id="37" w:name="_Toc8581"/>
      <w:bookmarkStart w:id="38" w:name="_Toc26388"/>
      <w:bookmarkStart w:id="39" w:name="_Toc25572"/>
      <w:bookmarkStart w:id="40" w:name="_Toc25160"/>
      <w:bookmarkStart w:id="41" w:name="_Toc24025"/>
      <w:bookmarkStart w:id="42" w:name="_Toc18593"/>
    </w:p>
    <w:p w14:paraId="2E71C4B9">
      <w:pPr>
        <w:jc w:val="center"/>
        <w:rPr>
          <w:rFonts w:ascii="宋体" w:cs="宋体"/>
          <w:b/>
          <w:bCs/>
          <w:kern w:val="0"/>
          <w:sz w:val="36"/>
          <w:szCs w:val="36"/>
          <w:highlight w:val="none"/>
        </w:rPr>
      </w:pPr>
    </w:p>
    <w:p w14:paraId="34A00E93">
      <w:pPr>
        <w:pStyle w:val="41"/>
        <w:rPr>
          <w:highlight w:val="none"/>
        </w:rPr>
      </w:pPr>
    </w:p>
    <w:bookmarkEnd w:id="35"/>
    <w:bookmarkEnd w:id="36"/>
    <w:bookmarkEnd w:id="37"/>
    <w:bookmarkEnd w:id="38"/>
    <w:bookmarkEnd w:id="39"/>
    <w:bookmarkEnd w:id="40"/>
    <w:bookmarkEnd w:id="41"/>
    <w:p w14:paraId="57483500">
      <w:pPr>
        <w:adjustRightInd w:val="0"/>
        <w:snapToGrid w:val="0"/>
        <w:spacing w:line="360" w:lineRule="auto"/>
        <w:jc w:val="center"/>
        <w:rPr>
          <w:rFonts w:ascii="宋体" w:hAnsi="宋体"/>
          <w:b/>
          <w:sz w:val="32"/>
          <w:szCs w:val="32"/>
          <w:highlight w:val="none"/>
        </w:rPr>
      </w:pPr>
    </w:p>
    <w:p w14:paraId="102758A6">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8606EE5">
      <w:pPr>
        <w:adjustRightInd w:val="0"/>
        <w:snapToGrid w:val="0"/>
        <w:spacing w:line="360" w:lineRule="auto"/>
        <w:rPr>
          <w:rFonts w:ascii="宋体" w:hAnsi="宋体"/>
          <w:b/>
          <w:sz w:val="32"/>
          <w:szCs w:val="32"/>
          <w:highlight w:val="none"/>
        </w:rPr>
      </w:pPr>
    </w:p>
    <w:p w14:paraId="540A6A3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w:t>
      </w:r>
      <w:r>
        <w:rPr>
          <w:rFonts w:hint="eastAsia" w:ascii="宋体" w:hAnsi="宋体" w:cs="宋体"/>
          <w:color w:val="000000"/>
          <w:sz w:val="24"/>
          <w:szCs w:val="24"/>
          <w:highlight w:val="none"/>
          <w:lang w:val="en-US" w:eastAsia="zh-CN"/>
        </w:rPr>
        <w:t>市供热集团新视界热能</w:t>
      </w:r>
      <w:r>
        <w:rPr>
          <w:rFonts w:hint="eastAsia" w:ascii="宋体" w:hAnsi="宋体" w:eastAsia="宋体" w:cs="宋体"/>
          <w:color w:val="000000"/>
          <w:sz w:val="24"/>
          <w:szCs w:val="24"/>
          <w:highlight w:val="none"/>
        </w:rPr>
        <w:t>有限公司：</w:t>
      </w:r>
    </w:p>
    <w:p w14:paraId="6DCB3DC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72E54E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p>
    <w:p w14:paraId="720FA3E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并作如下承诺：</w:t>
      </w:r>
    </w:p>
    <w:p w14:paraId="0582A219">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14:paraId="14D5519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54D22797">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1716690F">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34DCB28">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A3C9D9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：（盖单位章）</w:t>
      </w:r>
    </w:p>
    <w:p w14:paraId="7ED91BA7">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73655B71">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65906FB">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135E932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57E1896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3EFD3938">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56F513C1">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6B1D29EC">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89B9B09">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4132AC0">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33EC7C1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39ACA2F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547AADF">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7B3A56FB">
      <w:pPr>
        <w:pStyle w:val="3"/>
        <w:tabs>
          <w:tab w:val="left" w:pos="720"/>
        </w:tabs>
        <w:snapToGrid w:val="0"/>
        <w:spacing w:before="0" w:after="0"/>
        <w:jc w:val="center"/>
        <w:rPr>
          <w:rStyle w:val="74"/>
          <w:rFonts w:hint="eastAsia" w:ascii="宋体" w:hAnsi="宋体" w:eastAsia="宋体" w:cs="宋体"/>
          <w:b/>
          <w:bCs w:val="0"/>
          <w:caps/>
          <w:sz w:val="32"/>
          <w:szCs w:val="32"/>
          <w:lang w:eastAsia="zh-CN"/>
        </w:rPr>
      </w:pPr>
      <w:bookmarkStart w:id="43" w:name="_Toc1579"/>
      <w:bookmarkStart w:id="44" w:name="_Toc15437"/>
      <w:bookmarkStart w:id="45" w:name="_Toc8425"/>
      <w:bookmarkStart w:id="46" w:name="_Toc9265"/>
      <w:bookmarkStart w:id="47" w:name="_Toc13184"/>
      <w:bookmarkStart w:id="48" w:name="_Toc27913"/>
      <w:bookmarkStart w:id="49" w:name="_Toc31358"/>
      <w:bookmarkStart w:id="50" w:name="_Toc10367"/>
      <w:bookmarkStart w:id="51" w:name="_Toc8164"/>
      <w:bookmarkStart w:id="52" w:name="_Toc13241"/>
      <w:bookmarkStart w:id="53" w:name="_Toc16316"/>
      <w:bookmarkStart w:id="54" w:name="_Toc26549"/>
      <w:bookmarkStart w:id="55" w:name="_Toc16972"/>
      <w:bookmarkStart w:id="56" w:name="_Toc20277"/>
      <w:bookmarkStart w:id="57" w:name="_Toc22278"/>
      <w:bookmarkStart w:id="58" w:name="_Toc15030"/>
      <w:r>
        <w:rPr>
          <w:rStyle w:val="74"/>
          <w:rFonts w:hint="eastAsia" w:ascii="宋体" w:hAnsi="宋体" w:eastAsia="宋体" w:cs="宋体"/>
          <w:b/>
          <w:bCs w:val="0"/>
          <w:caps/>
          <w:sz w:val="32"/>
          <w:szCs w:val="32"/>
          <w:lang w:eastAsia="zh-CN"/>
        </w:rPr>
        <w:t>法定代表人（单位负责人）身份证明</w:t>
      </w:r>
      <w:bookmarkEnd w:id="43"/>
    </w:p>
    <w:p w14:paraId="39AB6623">
      <w:pPr>
        <w:spacing w:line="360" w:lineRule="auto"/>
        <w:ind w:firstLine="368" w:firstLineChars="183"/>
        <w:rPr>
          <w:rFonts w:hint="eastAsia" w:ascii="宋体" w:hAnsi="宋体" w:cs="Times New Roman"/>
          <w:szCs w:val="28"/>
          <w:lang w:eastAsia="zh-CN"/>
        </w:rPr>
      </w:pPr>
    </w:p>
    <w:p w14:paraId="7F8866F5">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响应人名称：</w:t>
      </w:r>
      <w:r>
        <w:rPr>
          <w:rFonts w:hint="eastAsia" w:ascii="宋体" w:hAnsi="宋体" w:cs="Times New Roman"/>
          <w:sz w:val="24"/>
          <w:szCs w:val="24"/>
          <w:u w:val="single"/>
          <w:lang w:eastAsia="zh-CN"/>
        </w:rPr>
        <w:t xml:space="preserve">                                </w:t>
      </w:r>
    </w:p>
    <w:p w14:paraId="23EDE92A">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姓名：</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性别：</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年龄：</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职务：</w:t>
      </w:r>
      <w:r>
        <w:rPr>
          <w:rFonts w:hint="eastAsia" w:ascii="宋体" w:hAnsi="宋体" w:cs="Times New Roman"/>
          <w:sz w:val="24"/>
          <w:szCs w:val="24"/>
          <w:u w:val="single"/>
          <w:lang w:eastAsia="zh-CN"/>
        </w:rPr>
        <w:t xml:space="preserve">             </w:t>
      </w:r>
    </w:p>
    <w:p w14:paraId="583257BD">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系</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（响应人名称）的法定代表人（单位负责人）。</w:t>
      </w:r>
    </w:p>
    <w:p w14:paraId="233B3C94">
      <w:pPr>
        <w:spacing w:line="360" w:lineRule="auto"/>
        <w:ind w:firstLine="423" w:firstLineChars="183"/>
        <w:rPr>
          <w:rFonts w:hint="eastAsia" w:ascii="宋体" w:hAnsi="宋体" w:cs="Times New Roman"/>
          <w:sz w:val="24"/>
          <w:szCs w:val="24"/>
          <w:lang w:eastAsia="zh-CN"/>
        </w:rPr>
      </w:pPr>
      <w:r>
        <w:rPr>
          <w:rFonts w:hint="eastAsia" w:ascii="宋体" w:hAnsi="宋体" w:cs="Times New Roman"/>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14:paraId="4B363F0B">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14:paraId="5537F67A">
            <w:pPr>
              <w:widowControl w:val="0"/>
              <w:jc w:val="center"/>
              <w:rPr>
                <w:rFonts w:hint="eastAsia"/>
                <w:b/>
                <w:bCs/>
                <w:lang w:eastAsia="zh-CN"/>
              </w:rPr>
            </w:pPr>
            <w:r>
              <w:rPr>
                <w:rFonts w:hint="eastAsia" w:ascii="宋体" w:hAnsi="宋体" w:cs="Times New Roman"/>
                <w:szCs w:val="28"/>
                <w:lang w:eastAsia="zh-CN"/>
              </w:rPr>
              <w:t>法定代表人身份证正反面复印件位置</w:t>
            </w:r>
          </w:p>
          <w:p w14:paraId="0C75831A">
            <w:pPr>
              <w:widowControl w:val="0"/>
              <w:jc w:val="center"/>
              <w:rPr>
                <w:rFonts w:hint="eastAsia"/>
                <w:lang w:eastAsia="zh-CN"/>
              </w:rPr>
            </w:pPr>
          </w:p>
        </w:tc>
      </w:tr>
    </w:tbl>
    <w:p w14:paraId="3A32E4CD">
      <w:pPr>
        <w:rPr>
          <w:rFonts w:hint="eastAsia"/>
          <w:lang w:eastAsia="zh-CN"/>
        </w:rPr>
      </w:pPr>
    </w:p>
    <w:p w14:paraId="7F857C88">
      <w:pPr>
        <w:rPr>
          <w:rFonts w:hint="eastAsia"/>
          <w:lang w:eastAsia="zh-CN"/>
        </w:rPr>
      </w:pPr>
    </w:p>
    <w:p w14:paraId="5A37C321">
      <w:pPr>
        <w:spacing w:line="360" w:lineRule="auto"/>
        <w:ind w:firstLine="402" w:firstLineChars="200"/>
        <w:rPr>
          <w:rFonts w:hint="eastAsia"/>
          <w:lang w:eastAsia="zh-CN"/>
        </w:rPr>
      </w:pPr>
      <w:r>
        <w:rPr>
          <w:rFonts w:hint="eastAsia" w:ascii="宋体" w:hAnsi="宋体" w:cs="Times New Roman"/>
          <w:szCs w:val="21"/>
          <w:lang w:eastAsia="zh-CN"/>
        </w:rPr>
        <w:t>注：本身份证明</w:t>
      </w:r>
      <w:r>
        <w:rPr>
          <w:rFonts w:hint="eastAsia"/>
          <w:szCs w:val="21"/>
          <w:lang w:eastAsia="zh-CN"/>
        </w:rPr>
        <w:t>须</w:t>
      </w:r>
      <w:r>
        <w:rPr>
          <w:rFonts w:hint="eastAsia" w:ascii="宋体" w:hAnsi="宋体" w:cs="Times New Roman"/>
          <w:szCs w:val="21"/>
          <w:lang w:eastAsia="zh-CN"/>
        </w:rPr>
        <w:t>由供应商加盖单位公章，并</w:t>
      </w:r>
      <w:r>
        <w:rPr>
          <w:rFonts w:hint="eastAsia"/>
          <w:szCs w:val="21"/>
          <w:lang w:eastAsia="zh-CN"/>
        </w:rPr>
        <w:t>附法定代表人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F780089">
      <w:pPr>
        <w:rPr>
          <w:rFonts w:hint="eastAsia"/>
          <w:lang w:eastAsia="zh-CN"/>
        </w:rPr>
      </w:pPr>
    </w:p>
    <w:p w14:paraId="717EBEBD">
      <w:pPr>
        <w:spacing w:line="360" w:lineRule="auto"/>
        <w:rPr>
          <w:rFonts w:hint="eastAsia" w:ascii="宋体" w:hAnsi="宋体" w:cs="Times New Roman"/>
          <w:szCs w:val="28"/>
          <w:lang w:eastAsia="zh-CN"/>
        </w:rPr>
      </w:pPr>
    </w:p>
    <w:p w14:paraId="2EEECC69">
      <w:pPr>
        <w:spacing w:line="360" w:lineRule="auto"/>
        <w:ind w:firstLine="368" w:firstLineChars="183"/>
        <w:rPr>
          <w:rFonts w:hint="eastAsia" w:ascii="宋体" w:hAnsi="宋体" w:cs="Times New Roman"/>
          <w:szCs w:val="28"/>
          <w:lang w:eastAsia="zh-CN"/>
        </w:rPr>
      </w:pPr>
    </w:p>
    <w:p w14:paraId="342E7E17">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2950EB36">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日</w:t>
      </w:r>
    </w:p>
    <w:p w14:paraId="68228399">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13369"/>
      <w:bookmarkStart w:id="60" w:name="_Toc10011"/>
      <w:bookmarkStart w:id="61" w:name="_Toc11965"/>
      <w:bookmarkStart w:id="62" w:name="_Toc592"/>
      <w:bookmarkStart w:id="63" w:name="_Toc15550"/>
      <w:r>
        <w:rPr>
          <w:rStyle w:val="74"/>
          <w:rFonts w:hint="eastAsia" w:ascii="宋体" w:hAnsi="宋体" w:eastAsia="宋体" w:cs="宋体"/>
          <w:b/>
          <w:bCs w:val="0"/>
          <w:caps/>
          <w:sz w:val="32"/>
          <w:szCs w:val="32"/>
          <w:lang w:eastAsia="zh-CN"/>
        </w:rPr>
        <w:t>授权委托书</w:t>
      </w:r>
      <w:bookmarkEnd w:id="59"/>
      <w:bookmarkEnd w:id="60"/>
      <w:bookmarkEnd w:id="61"/>
      <w:bookmarkEnd w:id="62"/>
      <w:bookmarkEnd w:id="63"/>
    </w:p>
    <w:p w14:paraId="646187F2">
      <w:pPr>
        <w:spacing w:after="80" w:line="360" w:lineRule="auto"/>
        <w:ind w:firstLine="462" w:firstLineChars="200"/>
        <w:rPr>
          <w:rFonts w:hint="eastAsia"/>
          <w:sz w:val="24"/>
          <w:szCs w:val="24"/>
          <w:lang w:eastAsia="zh-CN"/>
        </w:rPr>
      </w:pPr>
      <w:r>
        <w:rPr>
          <w:rFonts w:hint="eastAsia"/>
          <w:sz w:val="24"/>
          <w:szCs w:val="24"/>
          <w:lang w:eastAsia="zh-CN"/>
        </w:rPr>
        <w:t>本人</w:t>
      </w:r>
      <w:r>
        <w:rPr>
          <w:rFonts w:hint="eastAsia"/>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rFonts w:hint="eastAsia"/>
          <w:sz w:val="24"/>
          <w:szCs w:val="24"/>
          <w:lang w:eastAsia="zh-CN"/>
        </w:rPr>
        <w:t>（响应人名称）的法定代表人（单位负责人），现委托</w:t>
      </w:r>
      <w:r>
        <w:rPr>
          <w:rFonts w:hint="eastAsia"/>
          <w:sz w:val="24"/>
          <w:szCs w:val="24"/>
          <w:u w:val="single"/>
          <w:lang w:eastAsia="zh-CN"/>
        </w:rPr>
        <w:t xml:space="preserve">             </w:t>
      </w:r>
      <w:r>
        <w:rPr>
          <w:rFonts w:hint="eastAsia"/>
          <w:sz w:val="24"/>
          <w:szCs w:val="24"/>
          <w:lang w:eastAsia="zh-CN"/>
        </w:rPr>
        <w:t>（姓名）为我方代理人。代理人根据授权，以我方名义签署、澄清确认、递交、撤回、修改</w:t>
      </w:r>
      <w:r>
        <w:rPr>
          <w:rFonts w:hint="eastAsia" w:ascii="宋体" w:hAnsi="宋体" w:cs="宋体"/>
          <w:sz w:val="24"/>
          <w:szCs w:val="24"/>
          <w:u w:val="single"/>
          <w:lang w:eastAsia="zh-CN"/>
        </w:rPr>
        <w:t xml:space="preserve">             </w:t>
      </w:r>
      <w:r>
        <w:rPr>
          <w:rFonts w:hint="eastAsia" w:ascii="宋体" w:hAnsi="宋体" w:cs="宋体"/>
          <w:sz w:val="24"/>
          <w:szCs w:val="24"/>
          <w:lang w:eastAsia="zh-CN"/>
        </w:rPr>
        <w:t>项目名称采购</w:t>
      </w:r>
      <w:r>
        <w:rPr>
          <w:rFonts w:hint="eastAsia"/>
          <w:sz w:val="24"/>
          <w:szCs w:val="24"/>
          <w:lang w:eastAsia="zh-CN"/>
        </w:rPr>
        <w:t>响应文件、签订合同和处理有关事宜，其法律后果由我方承担。</w:t>
      </w:r>
    </w:p>
    <w:p w14:paraId="2FB60FD6">
      <w:pPr>
        <w:spacing w:before="0" w:after="80" w:line="360" w:lineRule="auto"/>
        <w:ind w:firstLine="462" w:firstLineChars="200"/>
        <w:jc w:val="both"/>
        <w:rPr>
          <w:rFonts w:hint="eastAsia"/>
          <w:sz w:val="24"/>
          <w:szCs w:val="24"/>
          <w:lang w:eastAsia="zh-CN"/>
        </w:rPr>
      </w:pPr>
      <w:r>
        <w:rPr>
          <w:rFonts w:hint="eastAsia"/>
          <w:sz w:val="24"/>
          <w:szCs w:val="24"/>
          <w:lang w:eastAsia="zh-CN"/>
        </w:rPr>
        <w:t>委托期限：自本授权书签署之日起至本项目签订合同之日止。</w:t>
      </w:r>
    </w:p>
    <w:p w14:paraId="1DFAB77E">
      <w:pPr>
        <w:spacing w:after="80" w:line="360" w:lineRule="auto"/>
        <w:ind w:firstLine="462" w:firstLineChars="200"/>
        <w:rPr>
          <w:rFonts w:hint="eastAsia"/>
          <w:sz w:val="24"/>
          <w:szCs w:val="24"/>
          <w:lang w:eastAsia="zh-CN"/>
        </w:rPr>
      </w:pPr>
      <w:r>
        <w:rPr>
          <w:rFonts w:hint="eastAsia"/>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14:paraId="074C5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14:paraId="7EF723CD">
            <w:pPr>
              <w:widowControl w:val="0"/>
              <w:jc w:val="center"/>
              <w:rPr>
                <w:rFonts w:hint="eastAsia"/>
                <w:lang w:eastAsia="zh-CN"/>
              </w:rPr>
            </w:pPr>
            <w:r>
              <w:rPr>
                <w:rFonts w:hint="eastAsia" w:ascii="宋体" w:hAnsi="宋体" w:cs="Times New Roman"/>
                <w:szCs w:val="28"/>
                <w:lang w:eastAsia="zh-CN"/>
              </w:rPr>
              <w:t>法定代表人身份证正反面复印件位置</w:t>
            </w:r>
          </w:p>
        </w:tc>
      </w:tr>
      <w:tr w14:paraId="23A0DE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14:paraId="3B39AFBE">
            <w:pPr>
              <w:widowControl w:val="0"/>
              <w:jc w:val="center"/>
              <w:rPr>
                <w:rFonts w:hint="eastAsia"/>
                <w:lang w:eastAsia="zh-CN"/>
              </w:rPr>
            </w:pPr>
            <w:r>
              <w:rPr>
                <w:rFonts w:hint="eastAsia" w:ascii="宋体" w:hAnsi="宋体" w:cs="Times New Roman"/>
                <w:szCs w:val="28"/>
                <w:lang w:eastAsia="zh-CN"/>
              </w:rPr>
              <w:t>委托代理人身份证正反面复印件位置</w:t>
            </w:r>
          </w:p>
        </w:tc>
      </w:tr>
    </w:tbl>
    <w:p w14:paraId="775A200E">
      <w:pPr>
        <w:rPr>
          <w:rFonts w:hint="eastAsia"/>
          <w:lang w:eastAsia="zh-CN"/>
        </w:rPr>
      </w:pPr>
    </w:p>
    <w:p w14:paraId="7B981904">
      <w:pPr>
        <w:spacing w:after="0" w:line="240" w:lineRule="atLeast"/>
        <w:ind w:firstLine="402" w:firstLineChars="200"/>
        <w:rPr>
          <w:rFonts w:hint="eastAsia" w:ascii="宋体" w:hAnsi="宋体"/>
          <w:szCs w:val="21"/>
          <w:lang w:eastAsia="zh-CN"/>
        </w:rPr>
      </w:pPr>
      <w:r>
        <w:rPr>
          <w:rFonts w:hint="eastAsia"/>
          <w:szCs w:val="21"/>
          <w:lang w:eastAsia="zh-CN"/>
        </w:rPr>
        <w:t>注：本授权委托书须由供应商加盖单位公章及由其法定代表人（负责人）签字</w:t>
      </w:r>
      <w:r>
        <w:rPr>
          <w:rFonts w:hint="eastAsia" w:ascii="宋体" w:hAnsi="宋体" w:cs="Times New Roman"/>
          <w:szCs w:val="21"/>
          <w:lang w:eastAsia="zh-CN"/>
        </w:rPr>
        <w:t>，并</w:t>
      </w:r>
      <w:r>
        <w:rPr>
          <w:rFonts w:hint="eastAsia"/>
          <w:szCs w:val="21"/>
          <w:lang w:eastAsia="zh-CN"/>
        </w:rPr>
        <w:t>附法定代表人和</w:t>
      </w:r>
      <w:r>
        <w:rPr>
          <w:rFonts w:hint="eastAsia"/>
          <w:lang w:eastAsia="zh-CN"/>
        </w:rPr>
        <w:t>委托代理人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BBA9D74">
      <w:pPr>
        <w:rPr>
          <w:rFonts w:hint="eastAsia"/>
          <w:lang w:eastAsia="zh-CN"/>
        </w:rPr>
      </w:pPr>
    </w:p>
    <w:p w14:paraId="56EBC65C">
      <w:pPr>
        <w:spacing w:after="80" w:line="360" w:lineRule="auto"/>
        <w:jc w:val="both"/>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04B3A3EA">
      <w:pPr>
        <w:spacing w:after="80" w:line="360" w:lineRule="auto"/>
        <w:rPr>
          <w:rFonts w:hint="eastAsia" w:ascii="宋体" w:hAnsi="宋体" w:cs="Times New Roman"/>
          <w:sz w:val="24"/>
          <w:szCs w:val="24"/>
          <w:u w:val="single"/>
          <w:lang w:eastAsia="zh-CN"/>
        </w:rPr>
      </w:pPr>
      <w:r>
        <w:rPr>
          <w:rFonts w:ascii="微?雅?" w:hAnsi="微?雅?" w:cs="微?雅?"/>
          <w:sz w:val="24"/>
          <w:szCs w:val="24"/>
          <w:lang w:eastAsia="zh-CN"/>
        </w:rPr>
        <w:t>法定代表人（单位负责人）</w:t>
      </w:r>
      <w:r>
        <w:rPr>
          <w:rFonts w:hint="eastAsia" w:ascii="微?雅?" w:hAnsi="微?雅?" w:cs="微?雅?"/>
          <w:sz w:val="24"/>
          <w:szCs w:val="24"/>
          <w:lang w:eastAsia="zh-CN"/>
        </w:rPr>
        <w:t>：</w:t>
      </w:r>
      <w:r>
        <w:rPr>
          <w:rFonts w:hint="eastAsia" w:ascii="微?雅?" w:hAnsi="微?雅?" w:cs="微?雅?"/>
          <w:sz w:val="24"/>
          <w:szCs w:val="24"/>
          <w:u w:val="single"/>
          <w:lang w:eastAsia="zh-CN"/>
        </w:rPr>
        <w:t xml:space="preserve">          </w:t>
      </w:r>
      <w:r>
        <w:rPr>
          <w:rFonts w:hint="eastAsia" w:ascii="微?雅?" w:hAnsi="微?雅?" w:cs="微?雅?"/>
          <w:sz w:val="24"/>
          <w:szCs w:val="24"/>
          <w:lang w:eastAsia="zh-CN"/>
        </w:rPr>
        <w:t>（盖章或签字）</w:t>
      </w:r>
    </w:p>
    <w:p w14:paraId="0AE11864">
      <w:pPr>
        <w:wordWrap w:val="0"/>
        <w:spacing w:line="360" w:lineRule="auto"/>
        <w:ind w:firstLine="423" w:firstLineChars="183"/>
        <w:jc w:val="right"/>
        <w:rPr>
          <w:rFonts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 xml:space="preserve">日 </w:t>
      </w:r>
    </w:p>
    <w:p w14:paraId="7DAE4662">
      <w:pPr>
        <w:pStyle w:val="2"/>
        <w:keepNext/>
        <w:widowControl/>
        <w:autoSpaceDE w:val="0"/>
        <w:autoSpaceDN w:val="0"/>
        <w:adjustRightInd w:val="0"/>
        <w:snapToGrid w:val="0"/>
        <w:spacing w:line="360" w:lineRule="auto"/>
        <w:jc w:val="center"/>
        <w:textAlignment w:val="baseline"/>
        <w:rPr>
          <w:b/>
          <w:kern w:val="0"/>
          <w:sz w:val="28"/>
          <w:szCs w:val="28"/>
          <w:highlight w:val="none"/>
        </w:rPr>
      </w:pPr>
      <w:r>
        <w:rPr>
          <w:rFonts w:hint="eastAsia"/>
          <w:b/>
          <w:kern w:val="0"/>
          <w:sz w:val="28"/>
          <w:szCs w:val="28"/>
          <w:highlight w:val="none"/>
          <w:lang w:eastAsia="zh-CN"/>
        </w:rPr>
        <w:t>响应</w:t>
      </w:r>
      <w:r>
        <w:rPr>
          <w:b/>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6F112A">
      <w:pPr>
        <w:rPr>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638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4B00D9D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68FAFB19">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3B8D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6C8F4AE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38E86F21">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6CD4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5CA43B08">
            <w:pPr>
              <w:adjustRightInd w:val="0"/>
              <w:snapToGrid w:val="0"/>
              <w:spacing w:line="360" w:lineRule="auto"/>
              <w:jc w:val="center"/>
              <w:rPr>
                <w:rFonts w:hint="eastAsia" w:ascii="宋体" w:hAnsi="宋体" w:eastAsia="宋体" w:cs="宋体"/>
                <w:szCs w:val="21"/>
                <w:highlight w:val="none"/>
              </w:rPr>
            </w:pPr>
          </w:p>
        </w:tc>
      </w:tr>
      <w:tr w14:paraId="2E3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BB992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54DC6630">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739BF8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4B9598D7">
            <w:pPr>
              <w:adjustRightInd w:val="0"/>
              <w:snapToGrid w:val="0"/>
              <w:spacing w:line="360" w:lineRule="auto"/>
              <w:jc w:val="center"/>
              <w:rPr>
                <w:rFonts w:hint="eastAsia" w:ascii="宋体" w:hAnsi="宋体" w:eastAsia="宋体" w:cs="宋体"/>
                <w:szCs w:val="21"/>
                <w:highlight w:val="none"/>
              </w:rPr>
            </w:pPr>
          </w:p>
        </w:tc>
      </w:tr>
      <w:tr w14:paraId="6D57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E041E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409DA8B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48587F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564C3230">
            <w:pPr>
              <w:adjustRightInd w:val="0"/>
              <w:snapToGrid w:val="0"/>
              <w:spacing w:line="360" w:lineRule="auto"/>
              <w:jc w:val="center"/>
              <w:rPr>
                <w:rFonts w:hint="eastAsia" w:ascii="宋体" w:hAnsi="宋体" w:eastAsia="宋体" w:cs="宋体"/>
                <w:szCs w:val="21"/>
                <w:highlight w:val="none"/>
              </w:rPr>
            </w:pPr>
          </w:p>
        </w:tc>
      </w:tr>
      <w:tr w14:paraId="095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1C1BCB3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0EC5D318">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456FCF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5FE639D3">
            <w:pPr>
              <w:adjustRightInd w:val="0"/>
              <w:snapToGrid w:val="0"/>
              <w:spacing w:line="360" w:lineRule="auto"/>
              <w:jc w:val="center"/>
              <w:rPr>
                <w:rFonts w:hint="eastAsia" w:ascii="宋体" w:hAnsi="宋体" w:eastAsia="宋体" w:cs="宋体"/>
                <w:szCs w:val="21"/>
                <w:highlight w:val="none"/>
              </w:rPr>
            </w:pPr>
          </w:p>
        </w:tc>
      </w:tr>
      <w:tr w14:paraId="32BF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00F87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21502C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049832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6C68471A">
            <w:pPr>
              <w:adjustRightInd w:val="0"/>
              <w:snapToGrid w:val="0"/>
              <w:spacing w:line="360" w:lineRule="auto"/>
              <w:jc w:val="center"/>
              <w:rPr>
                <w:rFonts w:hint="eastAsia" w:ascii="宋体" w:hAnsi="宋体" w:eastAsia="宋体" w:cs="宋体"/>
                <w:szCs w:val="21"/>
                <w:highlight w:val="none"/>
              </w:rPr>
            </w:pPr>
          </w:p>
        </w:tc>
      </w:tr>
      <w:tr w14:paraId="42E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3A2716CC">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7685DB37">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19F6E2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46093428">
            <w:pPr>
              <w:adjustRightInd w:val="0"/>
              <w:snapToGrid w:val="0"/>
              <w:spacing w:line="360" w:lineRule="auto"/>
              <w:jc w:val="center"/>
              <w:rPr>
                <w:rFonts w:hint="eastAsia" w:ascii="宋体" w:hAnsi="宋体" w:eastAsia="宋体" w:cs="宋体"/>
                <w:szCs w:val="21"/>
                <w:highlight w:val="none"/>
              </w:rPr>
            </w:pPr>
          </w:p>
        </w:tc>
      </w:tr>
      <w:tr w14:paraId="5A2B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3826FFE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7247E62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3AB0A0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19BD679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245C3E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5C1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6DC31DDF">
            <w:pPr>
              <w:spacing w:line="360" w:lineRule="auto"/>
              <w:jc w:val="center"/>
              <w:rPr>
                <w:rFonts w:hint="eastAsia" w:ascii="宋体" w:hAnsi="宋体" w:eastAsia="宋体" w:cs="宋体"/>
                <w:szCs w:val="21"/>
                <w:highlight w:val="none"/>
              </w:rPr>
            </w:pPr>
          </w:p>
        </w:tc>
        <w:tc>
          <w:tcPr>
            <w:tcW w:w="1475" w:type="dxa"/>
            <w:noWrap w:val="0"/>
            <w:vAlign w:val="center"/>
          </w:tcPr>
          <w:p w14:paraId="53FC297E">
            <w:pPr>
              <w:spacing w:line="360" w:lineRule="auto"/>
              <w:jc w:val="center"/>
              <w:rPr>
                <w:rFonts w:hint="eastAsia" w:ascii="宋体" w:hAnsi="宋体" w:eastAsia="宋体" w:cs="宋体"/>
                <w:szCs w:val="21"/>
                <w:highlight w:val="none"/>
              </w:rPr>
            </w:pPr>
          </w:p>
        </w:tc>
        <w:tc>
          <w:tcPr>
            <w:tcW w:w="1559" w:type="dxa"/>
            <w:noWrap w:val="0"/>
            <w:vAlign w:val="center"/>
          </w:tcPr>
          <w:p w14:paraId="5FD2B64D">
            <w:pPr>
              <w:spacing w:line="360" w:lineRule="auto"/>
              <w:jc w:val="center"/>
              <w:rPr>
                <w:rFonts w:hint="eastAsia" w:ascii="宋体" w:hAnsi="宋体" w:eastAsia="宋体" w:cs="宋体"/>
                <w:szCs w:val="21"/>
                <w:highlight w:val="none"/>
              </w:rPr>
            </w:pPr>
          </w:p>
        </w:tc>
        <w:tc>
          <w:tcPr>
            <w:tcW w:w="1634" w:type="dxa"/>
            <w:noWrap w:val="0"/>
            <w:vAlign w:val="center"/>
          </w:tcPr>
          <w:p w14:paraId="67FA4226">
            <w:pPr>
              <w:spacing w:line="360" w:lineRule="auto"/>
              <w:jc w:val="center"/>
              <w:rPr>
                <w:rFonts w:hint="eastAsia" w:ascii="宋体" w:hAnsi="宋体" w:eastAsia="宋体" w:cs="宋体"/>
                <w:szCs w:val="21"/>
                <w:highlight w:val="none"/>
              </w:rPr>
            </w:pPr>
          </w:p>
        </w:tc>
        <w:tc>
          <w:tcPr>
            <w:tcW w:w="2025" w:type="dxa"/>
            <w:noWrap w:val="0"/>
            <w:vAlign w:val="center"/>
          </w:tcPr>
          <w:p w14:paraId="675D64D2">
            <w:pPr>
              <w:spacing w:line="360" w:lineRule="auto"/>
              <w:jc w:val="center"/>
              <w:rPr>
                <w:rFonts w:hint="eastAsia" w:ascii="宋体" w:hAnsi="宋体" w:eastAsia="宋体" w:cs="宋体"/>
                <w:szCs w:val="21"/>
                <w:highlight w:val="none"/>
              </w:rPr>
            </w:pPr>
          </w:p>
        </w:tc>
      </w:tr>
      <w:tr w14:paraId="682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C0E06F">
            <w:pPr>
              <w:spacing w:line="360" w:lineRule="auto"/>
              <w:jc w:val="center"/>
              <w:rPr>
                <w:rFonts w:hint="eastAsia" w:ascii="宋体" w:hAnsi="宋体" w:eastAsia="宋体" w:cs="宋体"/>
                <w:szCs w:val="21"/>
                <w:highlight w:val="none"/>
              </w:rPr>
            </w:pPr>
          </w:p>
        </w:tc>
        <w:tc>
          <w:tcPr>
            <w:tcW w:w="1475" w:type="dxa"/>
            <w:noWrap w:val="0"/>
            <w:vAlign w:val="center"/>
          </w:tcPr>
          <w:p w14:paraId="4BAC357A">
            <w:pPr>
              <w:spacing w:line="360" w:lineRule="auto"/>
              <w:jc w:val="center"/>
              <w:rPr>
                <w:rFonts w:hint="eastAsia" w:ascii="宋体" w:hAnsi="宋体" w:eastAsia="宋体" w:cs="宋体"/>
                <w:szCs w:val="21"/>
                <w:highlight w:val="none"/>
              </w:rPr>
            </w:pPr>
          </w:p>
        </w:tc>
        <w:tc>
          <w:tcPr>
            <w:tcW w:w="1559" w:type="dxa"/>
            <w:noWrap w:val="0"/>
            <w:vAlign w:val="center"/>
          </w:tcPr>
          <w:p w14:paraId="03936648">
            <w:pPr>
              <w:spacing w:line="360" w:lineRule="auto"/>
              <w:jc w:val="center"/>
              <w:rPr>
                <w:rFonts w:hint="eastAsia" w:ascii="宋体" w:hAnsi="宋体" w:eastAsia="宋体" w:cs="宋体"/>
                <w:szCs w:val="21"/>
                <w:highlight w:val="none"/>
              </w:rPr>
            </w:pPr>
          </w:p>
        </w:tc>
        <w:tc>
          <w:tcPr>
            <w:tcW w:w="1634" w:type="dxa"/>
            <w:noWrap w:val="0"/>
            <w:vAlign w:val="center"/>
          </w:tcPr>
          <w:p w14:paraId="566474E0">
            <w:pPr>
              <w:spacing w:line="360" w:lineRule="auto"/>
              <w:jc w:val="center"/>
              <w:rPr>
                <w:rFonts w:hint="eastAsia" w:ascii="宋体" w:hAnsi="宋体" w:eastAsia="宋体" w:cs="宋体"/>
                <w:szCs w:val="21"/>
                <w:highlight w:val="none"/>
              </w:rPr>
            </w:pPr>
          </w:p>
        </w:tc>
        <w:tc>
          <w:tcPr>
            <w:tcW w:w="2025" w:type="dxa"/>
            <w:noWrap w:val="0"/>
            <w:vAlign w:val="center"/>
          </w:tcPr>
          <w:p w14:paraId="3A383E0C">
            <w:pPr>
              <w:spacing w:line="360" w:lineRule="auto"/>
              <w:jc w:val="center"/>
              <w:rPr>
                <w:rFonts w:hint="eastAsia" w:ascii="宋体" w:hAnsi="宋体" w:eastAsia="宋体" w:cs="宋体"/>
                <w:szCs w:val="21"/>
                <w:highlight w:val="none"/>
              </w:rPr>
            </w:pPr>
          </w:p>
        </w:tc>
      </w:tr>
      <w:tr w14:paraId="4FF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664AF7CA">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14:paraId="31517819">
            <w:pPr>
              <w:adjustRightInd w:val="0"/>
              <w:snapToGrid w:val="0"/>
              <w:spacing w:line="360" w:lineRule="auto"/>
              <w:rPr>
                <w:rFonts w:hint="eastAsia" w:ascii="宋体" w:hAnsi="宋体" w:eastAsia="宋体" w:cs="宋体"/>
                <w:szCs w:val="21"/>
                <w:highlight w:val="none"/>
              </w:rPr>
            </w:pPr>
          </w:p>
          <w:p w14:paraId="0548F9A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7E83412C">
            <w:pPr>
              <w:adjustRightInd w:val="0"/>
              <w:snapToGrid w:val="0"/>
              <w:spacing w:line="360" w:lineRule="auto"/>
              <w:rPr>
                <w:rFonts w:hint="eastAsia" w:ascii="宋体" w:hAnsi="宋体" w:eastAsia="宋体" w:cs="宋体"/>
                <w:szCs w:val="21"/>
                <w:highlight w:val="none"/>
              </w:rPr>
            </w:pPr>
          </w:p>
          <w:p w14:paraId="26DBFB3A">
            <w:pPr>
              <w:adjustRightInd w:val="0"/>
              <w:snapToGrid w:val="0"/>
              <w:spacing w:line="360" w:lineRule="auto"/>
              <w:rPr>
                <w:rFonts w:hint="eastAsia" w:ascii="宋体" w:hAnsi="宋体" w:eastAsia="宋体" w:cs="宋体"/>
                <w:szCs w:val="21"/>
                <w:highlight w:val="none"/>
              </w:rPr>
            </w:pPr>
          </w:p>
          <w:p w14:paraId="32CA1877">
            <w:pPr>
              <w:adjustRightInd w:val="0"/>
              <w:snapToGrid w:val="0"/>
              <w:spacing w:line="360" w:lineRule="auto"/>
              <w:rPr>
                <w:rFonts w:hint="eastAsia" w:ascii="宋体" w:hAnsi="宋体" w:eastAsia="宋体" w:cs="宋体"/>
                <w:szCs w:val="21"/>
                <w:highlight w:val="none"/>
              </w:rPr>
            </w:pPr>
          </w:p>
          <w:p w14:paraId="57ED2527">
            <w:pPr>
              <w:adjustRightInd w:val="0"/>
              <w:snapToGrid w:val="0"/>
              <w:spacing w:line="360" w:lineRule="auto"/>
              <w:rPr>
                <w:rFonts w:hint="eastAsia" w:ascii="宋体" w:hAnsi="宋体" w:eastAsia="宋体" w:cs="宋体"/>
                <w:szCs w:val="21"/>
                <w:highlight w:val="none"/>
              </w:rPr>
            </w:pPr>
          </w:p>
          <w:p w14:paraId="0614AA3F">
            <w:pPr>
              <w:adjustRightInd w:val="0"/>
              <w:snapToGrid w:val="0"/>
              <w:spacing w:line="360" w:lineRule="auto"/>
              <w:rPr>
                <w:rFonts w:hint="eastAsia" w:ascii="宋体" w:hAnsi="宋体" w:eastAsia="宋体" w:cs="宋体"/>
                <w:szCs w:val="21"/>
                <w:highlight w:val="none"/>
              </w:rPr>
            </w:pPr>
          </w:p>
        </w:tc>
      </w:tr>
      <w:tr w14:paraId="49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B718E40">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307ED5B7">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3D8A24C9">
            <w:pPr>
              <w:adjustRightInd w:val="0"/>
              <w:snapToGrid w:val="0"/>
              <w:spacing w:line="360" w:lineRule="auto"/>
              <w:rPr>
                <w:rFonts w:hint="eastAsia" w:ascii="宋体" w:hAnsi="宋体" w:eastAsia="宋体" w:cs="宋体"/>
                <w:szCs w:val="21"/>
                <w:highlight w:val="none"/>
              </w:rPr>
            </w:pPr>
          </w:p>
          <w:p w14:paraId="2709F6DD">
            <w:pPr>
              <w:adjustRightInd w:val="0"/>
              <w:snapToGrid w:val="0"/>
              <w:spacing w:line="360" w:lineRule="auto"/>
              <w:rPr>
                <w:rFonts w:hint="eastAsia" w:ascii="宋体" w:hAnsi="宋体" w:eastAsia="宋体" w:cs="宋体"/>
                <w:szCs w:val="21"/>
                <w:highlight w:val="none"/>
              </w:rPr>
            </w:pPr>
          </w:p>
          <w:p w14:paraId="6CB59A03">
            <w:pPr>
              <w:adjustRightInd w:val="0"/>
              <w:snapToGrid w:val="0"/>
              <w:spacing w:line="360" w:lineRule="auto"/>
              <w:rPr>
                <w:rFonts w:hint="eastAsia" w:ascii="宋体" w:hAnsi="宋体" w:eastAsia="宋体" w:cs="宋体"/>
                <w:szCs w:val="21"/>
                <w:highlight w:val="none"/>
              </w:rPr>
            </w:pPr>
          </w:p>
          <w:p w14:paraId="3D31DCBA">
            <w:pPr>
              <w:adjustRightInd w:val="0"/>
              <w:snapToGrid w:val="0"/>
              <w:spacing w:line="360" w:lineRule="auto"/>
              <w:rPr>
                <w:rFonts w:hint="eastAsia" w:ascii="宋体" w:hAnsi="宋体" w:eastAsia="宋体" w:cs="宋体"/>
                <w:szCs w:val="21"/>
                <w:highlight w:val="none"/>
              </w:rPr>
            </w:pPr>
          </w:p>
          <w:p w14:paraId="3CB941AD">
            <w:pPr>
              <w:adjustRightInd w:val="0"/>
              <w:snapToGrid w:val="0"/>
              <w:spacing w:line="360" w:lineRule="auto"/>
              <w:rPr>
                <w:rFonts w:hint="eastAsia" w:ascii="宋体" w:hAnsi="宋体" w:eastAsia="宋体" w:cs="宋体"/>
                <w:szCs w:val="21"/>
                <w:highlight w:val="none"/>
              </w:rPr>
            </w:pPr>
          </w:p>
          <w:p w14:paraId="34CCC189">
            <w:pPr>
              <w:adjustRightInd w:val="0"/>
              <w:snapToGrid w:val="0"/>
              <w:spacing w:line="360" w:lineRule="auto"/>
              <w:rPr>
                <w:rFonts w:hint="eastAsia" w:ascii="宋体" w:hAnsi="宋体" w:eastAsia="宋体" w:cs="宋体"/>
                <w:szCs w:val="21"/>
                <w:highlight w:val="none"/>
              </w:rPr>
            </w:pPr>
          </w:p>
          <w:p w14:paraId="70CD83D3">
            <w:pPr>
              <w:adjustRightInd w:val="0"/>
              <w:snapToGrid w:val="0"/>
              <w:spacing w:line="360" w:lineRule="auto"/>
              <w:rPr>
                <w:rFonts w:hint="eastAsia" w:ascii="宋体" w:hAnsi="宋体" w:eastAsia="宋体" w:cs="宋体"/>
                <w:szCs w:val="21"/>
                <w:highlight w:val="none"/>
              </w:rPr>
            </w:pPr>
          </w:p>
        </w:tc>
      </w:tr>
    </w:tbl>
    <w:p w14:paraId="18CE0B7A">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14:paraId="51D26437">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14:paraId="492C5D48">
      <w:pPr>
        <w:pStyle w:val="11"/>
        <w:rPr>
          <w:rFonts w:hint="eastAsia" w:ascii="宋体" w:hAnsi="宋体" w:eastAsia="宋体" w:cs="宋体"/>
          <w:sz w:val="18"/>
          <w:szCs w:val="18"/>
          <w:highlight w:val="none"/>
        </w:rPr>
      </w:pPr>
    </w:p>
    <w:p w14:paraId="3BD1BDA6">
      <w:pPr>
        <w:rPr>
          <w:rFonts w:hint="eastAsia" w:ascii="宋体" w:hAnsi="宋体" w:eastAsia="宋体" w:cs="宋体"/>
          <w:sz w:val="18"/>
          <w:szCs w:val="18"/>
          <w:highlight w:val="none"/>
        </w:rPr>
      </w:pPr>
    </w:p>
    <w:p w14:paraId="32AC8E10">
      <w:pPr>
        <w:pStyle w:val="11"/>
        <w:rPr>
          <w:rFonts w:hint="eastAsia" w:ascii="宋体" w:hAnsi="宋体" w:eastAsia="宋体" w:cs="宋体"/>
          <w:sz w:val="18"/>
          <w:szCs w:val="18"/>
          <w:highlight w:val="none"/>
        </w:rPr>
      </w:pPr>
    </w:p>
    <w:p w14:paraId="043BE602">
      <w:pPr>
        <w:rPr>
          <w:rFonts w:hint="eastAsia" w:ascii="宋体" w:hAnsi="宋体" w:eastAsia="宋体" w:cs="宋体"/>
          <w:sz w:val="18"/>
          <w:szCs w:val="18"/>
          <w:highlight w:val="none"/>
        </w:rPr>
      </w:pPr>
    </w:p>
    <w:p w14:paraId="3D18A24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kern w:val="0"/>
          <w:sz w:val="32"/>
          <w:szCs w:val="32"/>
          <w:highlight w:val="none"/>
          <w:lang w:eastAsia="zh-CN"/>
        </w:rPr>
      </w:pPr>
      <w:r>
        <w:rPr>
          <w:rFonts w:hint="eastAsia" w:ascii="宋体" w:cs="宋体"/>
          <w:b/>
          <w:bCs/>
          <w:kern w:val="0"/>
          <w:sz w:val="32"/>
          <w:szCs w:val="32"/>
          <w:highlight w:val="none"/>
          <w:lang w:eastAsia="zh-CN"/>
        </w:rPr>
        <w:t>其他资料</w:t>
      </w:r>
    </w:p>
    <w:p w14:paraId="04B7E825">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kern w:val="0"/>
          <w:sz w:val="24"/>
          <w:highlight w:val="none"/>
          <w:lang w:eastAsia="zh-CN"/>
        </w:rPr>
        <w:t>营业执照、信誉要求、无经济诉讼承诺等比选文件要求或响应人认为需要提交的其他资料。</w:t>
      </w:r>
    </w:p>
    <w:bookmarkEnd w:id="42"/>
    <w:p w14:paraId="1A1C8704">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079B556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1F9400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05E91C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B338DE1">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754280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7EC6F80C">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1D0DED38">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44F8A532">
      <w:pPr>
        <w:pStyle w:val="11"/>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14:paraId="6458B03B">
      <w:pPr>
        <w:rPr>
          <w:rFonts w:hint="default"/>
          <w:highlight w:val="none"/>
          <w:lang w:val="en-US" w:eastAsia="zh-CN"/>
        </w:rPr>
      </w:pPr>
    </w:p>
    <w:p w14:paraId="13C05134">
      <w:pPr>
        <w:rPr>
          <w:rFonts w:hint="default"/>
          <w:highlight w:val="none"/>
          <w:lang w:val="en-US" w:eastAsia="zh-CN"/>
        </w:rPr>
      </w:pPr>
    </w:p>
    <w:p w14:paraId="18DB7FA3">
      <w:pPr>
        <w:rPr>
          <w:rFonts w:hint="default"/>
          <w:highlight w:val="none"/>
          <w:lang w:val="en-US" w:eastAsia="zh-CN"/>
        </w:rPr>
      </w:pPr>
    </w:p>
    <w:p w14:paraId="2441AD32">
      <w:pPr>
        <w:rPr>
          <w:rFonts w:hint="default"/>
          <w:highlight w:val="none"/>
          <w:lang w:val="en-US" w:eastAsia="zh-CN"/>
        </w:rPr>
      </w:pPr>
    </w:p>
    <w:p w14:paraId="4BB445C6">
      <w:pPr>
        <w:rPr>
          <w:rFonts w:hint="default"/>
          <w:highlight w:val="none"/>
          <w:lang w:val="en-US" w:eastAsia="zh-CN"/>
        </w:rPr>
      </w:pPr>
    </w:p>
    <w:p w14:paraId="510452E2">
      <w:pPr>
        <w:rPr>
          <w:rFonts w:hint="default"/>
          <w:highlight w:val="none"/>
          <w:lang w:val="en-US" w:eastAsia="zh-CN"/>
        </w:rPr>
      </w:pPr>
    </w:p>
    <w:p w14:paraId="29BC8B0A">
      <w:pPr>
        <w:rPr>
          <w:rFonts w:hint="default"/>
          <w:highlight w:val="none"/>
          <w:lang w:val="en-US" w:eastAsia="zh-CN"/>
        </w:rPr>
      </w:pPr>
    </w:p>
    <w:p w14:paraId="6DEC4027">
      <w:pPr>
        <w:rPr>
          <w:rFonts w:hint="default"/>
          <w:highlight w:val="none"/>
          <w:lang w:val="en-US" w:eastAsia="zh-CN"/>
        </w:rPr>
      </w:pPr>
    </w:p>
    <w:p w14:paraId="1D4A7A09">
      <w:pPr>
        <w:rPr>
          <w:rFonts w:hint="default"/>
          <w:highlight w:val="none"/>
          <w:lang w:val="en-US" w:eastAsia="zh-CN"/>
        </w:rPr>
      </w:pPr>
    </w:p>
    <w:p w14:paraId="60DC822B">
      <w:pPr>
        <w:rPr>
          <w:rFonts w:hint="default"/>
          <w:highlight w:val="none"/>
          <w:lang w:val="en-US" w:eastAsia="zh-CN"/>
        </w:rPr>
      </w:pPr>
    </w:p>
    <w:p w14:paraId="6440D0AE">
      <w:pPr>
        <w:rPr>
          <w:rFonts w:hint="default"/>
          <w:highlight w:val="none"/>
          <w:lang w:val="en-US" w:eastAsia="zh-CN"/>
        </w:rPr>
      </w:pPr>
    </w:p>
    <w:p w14:paraId="4131B790">
      <w:pPr>
        <w:rPr>
          <w:rFonts w:hint="default"/>
          <w:highlight w:val="none"/>
          <w:lang w:val="en-US" w:eastAsia="zh-CN"/>
        </w:rPr>
      </w:pPr>
    </w:p>
    <w:p w14:paraId="186C6A17">
      <w:pPr>
        <w:rPr>
          <w:rFonts w:hint="default"/>
          <w:highlight w:val="none"/>
          <w:lang w:val="en-US" w:eastAsia="zh-CN"/>
        </w:rPr>
      </w:pPr>
    </w:p>
    <w:p w14:paraId="1A116495">
      <w:pPr>
        <w:rPr>
          <w:rFonts w:hint="default"/>
          <w:highlight w:val="none"/>
          <w:lang w:val="en-US" w:eastAsia="zh-CN"/>
        </w:rPr>
      </w:pPr>
    </w:p>
    <w:p w14:paraId="000AC871">
      <w:pPr>
        <w:rPr>
          <w:rFonts w:hint="default"/>
          <w:highlight w:val="none"/>
          <w:lang w:val="en-US" w:eastAsia="zh-CN"/>
        </w:rPr>
      </w:pPr>
    </w:p>
    <w:p w14:paraId="39A7E2F1">
      <w:pPr>
        <w:rPr>
          <w:rFonts w:hint="default"/>
          <w:highlight w:val="none"/>
          <w:lang w:val="en-US" w:eastAsia="zh-CN"/>
        </w:rPr>
      </w:pPr>
    </w:p>
    <w:p w14:paraId="36122A06">
      <w:pPr>
        <w:rPr>
          <w:rFonts w:hint="default"/>
          <w:highlight w:val="none"/>
          <w:lang w:val="en-US" w:eastAsia="zh-CN"/>
        </w:rPr>
      </w:pPr>
    </w:p>
    <w:p w14:paraId="7FCE3B39">
      <w:pPr>
        <w:rPr>
          <w:rFonts w:hint="default"/>
          <w:highlight w:val="none"/>
          <w:lang w:val="en-US" w:eastAsia="zh-CN"/>
        </w:rPr>
      </w:pPr>
    </w:p>
    <w:p w14:paraId="0246300E">
      <w:pPr>
        <w:rPr>
          <w:rFonts w:hint="default"/>
          <w:highlight w:val="none"/>
          <w:lang w:val="en-US" w:eastAsia="zh-CN"/>
        </w:rPr>
      </w:pPr>
    </w:p>
    <w:p w14:paraId="51898C10">
      <w:pPr>
        <w:rPr>
          <w:rFonts w:hint="default"/>
          <w:highlight w:val="none"/>
          <w:lang w:val="en-US" w:eastAsia="zh-CN"/>
        </w:rPr>
      </w:pPr>
    </w:p>
    <w:p w14:paraId="3EFBE5F1">
      <w:pPr>
        <w:rPr>
          <w:rFonts w:hint="default"/>
          <w:highlight w:val="none"/>
          <w:lang w:val="en-US" w:eastAsia="zh-CN"/>
        </w:rPr>
      </w:pPr>
    </w:p>
    <w:p w14:paraId="7D08C78A">
      <w:pPr>
        <w:rPr>
          <w:rFonts w:hint="default"/>
          <w:highlight w:val="none"/>
          <w:lang w:val="en-US" w:eastAsia="zh-CN"/>
        </w:rPr>
      </w:pPr>
    </w:p>
    <w:p w14:paraId="77E65A04">
      <w:pPr>
        <w:rPr>
          <w:rFonts w:hint="default"/>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2"/>
        <w:tblW w:w="1406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914"/>
        <w:gridCol w:w="1061"/>
        <w:gridCol w:w="1153"/>
        <w:gridCol w:w="878"/>
        <w:gridCol w:w="1024"/>
        <w:gridCol w:w="1076"/>
        <w:gridCol w:w="1321"/>
        <w:gridCol w:w="1536"/>
        <w:gridCol w:w="1317"/>
        <w:gridCol w:w="1683"/>
        <w:gridCol w:w="1610"/>
      </w:tblGrid>
      <w:tr w14:paraId="3B3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14067" w:type="dxa"/>
            <w:gridSpan w:val="12"/>
            <w:tcBorders>
              <w:top w:val="nil"/>
              <w:left w:val="nil"/>
              <w:bottom w:val="single" w:color="auto" w:sz="4" w:space="0"/>
              <w:right w:val="nil"/>
            </w:tcBorders>
            <w:shd w:val="clear" w:color="FFFFFF" w:fill="FFFFFF"/>
            <w:tcMar>
              <w:top w:w="15" w:type="dxa"/>
              <w:left w:w="15" w:type="dxa"/>
              <w:right w:w="15" w:type="dxa"/>
            </w:tcMar>
            <w:vAlign w:val="center"/>
          </w:tcPr>
          <w:p w14:paraId="5DECE15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44"/>
                <w:szCs w:val="44"/>
                <w:u w:val="none"/>
                <w:lang w:val="en-US" w:eastAsia="zh-CN" w:bidi="ar"/>
              </w:rPr>
              <w:t>客服中心服务外包报价清单</w:t>
            </w:r>
          </w:p>
        </w:tc>
      </w:tr>
      <w:tr w14:paraId="0986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49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861A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3F7D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0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740E8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单位名称</w:t>
            </w:r>
          </w:p>
        </w:tc>
        <w:tc>
          <w:tcPr>
            <w:tcW w:w="115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1C6E38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单人报价（元）</w:t>
            </w:r>
          </w:p>
        </w:tc>
        <w:tc>
          <w:tcPr>
            <w:tcW w:w="87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8F8B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人数</w:t>
            </w:r>
          </w:p>
        </w:tc>
        <w:tc>
          <w:tcPr>
            <w:tcW w:w="102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B87A9C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月份</w:t>
            </w:r>
          </w:p>
        </w:tc>
        <w:tc>
          <w:tcPr>
            <w:tcW w:w="107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501E1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一个月报价总和</w:t>
            </w:r>
            <w:r>
              <w:rPr>
                <w:rFonts w:hint="eastAsia" w:ascii="宋体" w:hAnsi="宋体" w:cs="宋体"/>
                <w:i w:val="0"/>
                <w:color w:val="000000"/>
                <w:kern w:val="0"/>
                <w:sz w:val="20"/>
                <w:szCs w:val="20"/>
                <w:u w:val="none"/>
                <w:lang w:val="en-US" w:eastAsia="zh-CN" w:bidi="ar"/>
              </w:rPr>
              <w:t>（元）</w:t>
            </w:r>
          </w:p>
        </w:tc>
        <w:tc>
          <w:tcPr>
            <w:tcW w:w="132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66FCC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四个</w:t>
            </w:r>
            <w:r>
              <w:rPr>
                <w:rFonts w:hint="eastAsia" w:ascii="宋体" w:hAnsi="宋体" w:cs="宋体"/>
                <w:i w:val="0"/>
                <w:color w:val="000000"/>
                <w:kern w:val="0"/>
                <w:sz w:val="20"/>
                <w:szCs w:val="20"/>
                <w:u w:val="none"/>
                <w:lang w:val="en-US" w:eastAsia="zh-CN" w:bidi="ar"/>
              </w:rPr>
              <w:t>半</w:t>
            </w:r>
            <w:r>
              <w:rPr>
                <w:rFonts w:hint="eastAsia" w:ascii="宋体" w:hAnsi="宋体" w:eastAsia="宋体" w:cs="宋体"/>
                <w:i w:val="0"/>
                <w:color w:val="000000"/>
                <w:kern w:val="0"/>
                <w:sz w:val="20"/>
                <w:szCs w:val="20"/>
                <w:u w:val="none"/>
                <w:lang w:val="en-US" w:eastAsia="zh-CN" w:bidi="ar"/>
              </w:rPr>
              <w:t>月报价</w:t>
            </w:r>
            <w:r>
              <w:rPr>
                <w:rFonts w:hint="eastAsia" w:ascii="宋体" w:hAnsi="宋体" w:cs="宋体"/>
                <w:i w:val="0"/>
                <w:color w:val="000000"/>
                <w:kern w:val="0"/>
                <w:sz w:val="20"/>
                <w:szCs w:val="20"/>
                <w:u w:val="none"/>
                <w:lang w:val="en-US" w:eastAsia="zh-CN" w:bidi="ar"/>
              </w:rPr>
              <w:t>（元）</w:t>
            </w:r>
          </w:p>
        </w:tc>
        <w:tc>
          <w:tcPr>
            <w:tcW w:w="153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8FC62E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报价包含内容</w:t>
            </w:r>
          </w:p>
        </w:tc>
        <w:tc>
          <w:tcPr>
            <w:tcW w:w="131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7BD5DA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单位联系人</w:t>
            </w:r>
          </w:p>
        </w:tc>
        <w:tc>
          <w:tcPr>
            <w:tcW w:w="16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D829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联系电话</w:t>
            </w:r>
          </w:p>
        </w:tc>
        <w:tc>
          <w:tcPr>
            <w:tcW w:w="161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33380FE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14:paraId="315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2" w:hRule="atLeast"/>
        </w:trPr>
        <w:tc>
          <w:tcPr>
            <w:tcW w:w="494" w:type="dxa"/>
            <w:tcBorders>
              <w:top w:val="single" w:color="auto"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2BD926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 xml:space="preserve">1 </w:t>
            </w:r>
          </w:p>
        </w:tc>
        <w:tc>
          <w:tcPr>
            <w:tcW w:w="91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9B6CB2">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default" w:ascii="宋体" w:hAnsi="宋体" w:eastAsia="宋体" w:cs="宋体"/>
                <w:i w:val="0"/>
                <w:color w:val="000000"/>
                <w:sz w:val="20"/>
                <w:szCs w:val="20"/>
                <w:u w:val="none"/>
                <w:lang w:val="en-US"/>
              </w:rPr>
              <w:t>报价</w:t>
            </w:r>
          </w:p>
        </w:tc>
        <w:tc>
          <w:tcPr>
            <w:tcW w:w="1061"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277DF3">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1153"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83CB8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878"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6A39DF">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8BBB43">
            <w:pPr>
              <w:jc w:val="right"/>
              <w:rPr>
                <w:rFonts w:hint="default" w:ascii="宋体" w:hAnsi="宋体" w:eastAsia="宋体" w:cs="宋体"/>
                <w:i w:val="0"/>
                <w:color w:val="000000"/>
                <w:sz w:val="20"/>
                <w:szCs w:val="20"/>
                <w:u w:val="none"/>
                <w:lang w:val="en-US"/>
              </w:rPr>
            </w:pPr>
          </w:p>
        </w:tc>
        <w:tc>
          <w:tcPr>
            <w:tcW w:w="107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CFD58E6">
            <w:pPr>
              <w:jc w:val="right"/>
              <w:rPr>
                <w:rFonts w:hint="eastAsia" w:ascii="宋体" w:hAnsi="宋体" w:eastAsia="宋体" w:cs="宋体"/>
                <w:i w:val="0"/>
                <w:color w:val="000000"/>
                <w:sz w:val="20"/>
                <w:szCs w:val="20"/>
                <w:u w:val="none"/>
              </w:rPr>
            </w:pPr>
          </w:p>
        </w:tc>
        <w:tc>
          <w:tcPr>
            <w:tcW w:w="1321"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2E797D2">
            <w:pPr>
              <w:jc w:val="right"/>
              <w:rPr>
                <w:rFonts w:hint="eastAsia" w:ascii="宋体" w:hAnsi="宋体" w:eastAsia="宋体" w:cs="宋体"/>
                <w:i w:val="0"/>
                <w:color w:val="000000"/>
                <w:sz w:val="20"/>
                <w:szCs w:val="20"/>
                <w:u w:val="none"/>
              </w:rPr>
            </w:pPr>
          </w:p>
        </w:tc>
        <w:tc>
          <w:tcPr>
            <w:tcW w:w="153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0FC114E">
            <w:pPr>
              <w:jc w:val="right"/>
              <w:rPr>
                <w:rFonts w:hint="eastAsia" w:ascii="宋体" w:hAnsi="宋体" w:eastAsia="宋体" w:cs="宋体"/>
                <w:i w:val="0"/>
                <w:color w:val="000000"/>
                <w:sz w:val="20"/>
                <w:szCs w:val="20"/>
                <w:u w:val="none"/>
              </w:rPr>
            </w:pPr>
          </w:p>
        </w:tc>
        <w:tc>
          <w:tcPr>
            <w:tcW w:w="1317"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324BADB">
            <w:pPr>
              <w:jc w:val="right"/>
              <w:rPr>
                <w:rFonts w:hint="eastAsia" w:ascii="宋体" w:hAnsi="宋体" w:eastAsia="宋体" w:cs="宋体"/>
                <w:i w:val="0"/>
                <w:color w:val="000000"/>
                <w:sz w:val="20"/>
                <w:szCs w:val="20"/>
                <w:u w:val="none"/>
              </w:rPr>
            </w:pPr>
          </w:p>
        </w:tc>
        <w:tc>
          <w:tcPr>
            <w:tcW w:w="1683"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4FB8419">
            <w:pPr>
              <w:jc w:val="right"/>
              <w:rPr>
                <w:rFonts w:hint="eastAsia" w:ascii="宋体" w:hAnsi="宋体" w:eastAsia="宋体" w:cs="宋体"/>
                <w:i w:val="0"/>
                <w:color w:val="000000"/>
                <w:sz w:val="20"/>
                <w:szCs w:val="20"/>
                <w:u w:val="none"/>
              </w:rPr>
            </w:pPr>
          </w:p>
        </w:tc>
        <w:tc>
          <w:tcPr>
            <w:tcW w:w="1610"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6BF743">
            <w:pPr>
              <w:jc w:val="right"/>
              <w:rPr>
                <w:rFonts w:hint="eastAsia" w:ascii="宋体" w:hAnsi="宋体" w:eastAsia="宋体" w:cs="宋体"/>
                <w:i w:val="0"/>
                <w:color w:val="000000"/>
                <w:sz w:val="20"/>
                <w:szCs w:val="20"/>
                <w:u w:val="none"/>
              </w:rPr>
            </w:pPr>
          </w:p>
        </w:tc>
      </w:tr>
      <w:tr w14:paraId="14BF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46E646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2C826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F4FD21">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C4B71D3">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3FDBF7">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AE860C">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8CD45B0">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B4FEB20">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4C1ED5A">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6344D7">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3DEAD96">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D0A3E66">
            <w:pPr>
              <w:jc w:val="right"/>
              <w:rPr>
                <w:rFonts w:hint="eastAsia" w:ascii="宋体" w:hAnsi="宋体" w:eastAsia="宋体" w:cs="宋体"/>
                <w:i w:val="0"/>
                <w:color w:val="000000"/>
                <w:sz w:val="20"/>
                <w:szCs w:val="20"/>
                <w:u w:val="none"/>
              </w:rPr>
            </w:pPr>
          </w:p>
        </w:tc>
      </w:tr>
      <w:tr w14:paraId="311B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7165D7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DA868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20171C">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EB47EC">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36643D">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B1A35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4D6419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822145E">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DB51434">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3859549">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B9DA3D">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A46A9D">
            <w:pPr>
              <w:jc w:val="right"/>
              <w:rPr>
                <w:rFonts w:hint="eastAsia" w:ascii="宋体" w:hAnsi="宋体" w:eastAsia="宋体" w:cs="宋体"/>
                <w:i w:val="0"/>
                <w:color w:val="000000"/>
                <w:sz w:val="20"/>
                <w:szCs w:val="20"/>
                <w:u w:val="none"/>
              </w:rPr>
            </w:pPr>
          </w:p>
        </w:tc>
      </w:tr>
      <w:tr w14:paraId="2EBB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41F2B7E">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EC45E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E64E669">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156BC7">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CEE7CC">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59FC3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FD6D65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8D7E8ED">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C0F5DD3">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E1B78A0">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E914281">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52814AD">
            <w:pPr>
              <w:jc w:val="right"/>
              <w:rPr>
                <w:rFonts w:hint="eastAsia" w:ascii="宋体" w:hAnsi="宋体" w:eastAsia="宋体" w:cs="宋体"/>
                <w:i w:val="0"/>
                <w:color w:val="000000"/>
                <w:sz w:val="20"/>
                <w:szCs w:val="20"/>
                <w:u w:val="none"/>
              </w:rPr>
            </w:pPr>
          </w:p>
        </w:tc>
      </w:tr>
    </w:tbl>
    <w:p w14:paraId="4CFBB6BD">
      <w:pPr>
        <w:rPr>
          <w:rFonts w:hint="eastAsia"/>
          <w:lang w:val="en-US" w:eastAsia="zh-CN"/>
        </w:rPr>
      </w:pPr>
      <w:r>
        <w:rPr>
          <w:rFonts w:hint="eastAsia"/>
          <w:lang w:val="en-US" w:eastAsia="zh-CN"/>
        </w:rPr>
        <w:t>清单以实际为准</w:t>
      </w: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BAC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v:textbox>
            </v:shape>
          </w:pict>
        </mc:Fallback>
      </mc:AlternateContent>
    </w:r>
  </w:p>
  <w:p w14:paraId="597C1D8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9CBF">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14:paraId="111E5D21">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C7DC">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6F71">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3D6F71">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59EE">
    <w:pPr>
      <w:pStyle w:val="19"/>
      <w:jc w:val="both"/>
      <w:rPr>
        <w:rStyle w:val="36"/>
        <w:rFonts w:hint="default" w:eastAsia="宋体"/>
        <w:lang w:val="en-US" w:eastAsia="zh-CN"/>
      </w:rPr>
    </w:pPr>
  </w:p>
  <w:p w14:paraId="47F1E8F6">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2F8">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14EC5A70">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1D1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E7EF">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ZGZhMTdkMWViYjI2YzI5MjBkMTVlNzMyNjEzNDM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10572B"/>
    <w:rsid w:val="0B5307DA"/>
    <w:rsid w:val="0B712E56"/>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8777F2C"/>
    <w:rsid w:val="18C13F1E"/>
    <w:rsid w:val="1949675F"/>
    <w:rsid w:val="1A67086F"/>
    <w:rsid w:val="1A9F0F05"/>
    <w:rsid w:val="1AE64DB5"/>
    <w:rsid w:val="1AEC0562"/>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25D08"/>
    <w:rsid w:val="28440BC0"/>
    <w:rsid w:val="28B7060A"/>
    <w:rsid w:val="294D7406"/>
    <w:rsid w:val="29A15441"/>
    <w:rsid w:val="29CA2DA3"/>
    <w:rsid w:val="29E91624"/>
    <w:rsid w:val="2A2048B5"/>
    <w:rsid w:val="2AAA670E"/>
    <w:rsid w:val="2B4C7E2E"/>
    <w:rsid w:val="2BA867C3"/>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46059"/>
    <w:rsid w:val="35EA0D45"/>
    <w:rsid w:val="379779A5"/>
    <w:rsid w:val="37F2603E"/>
    <w:rsid w:val="39A01DED"/>
    <w:rsid w:val="39C845AE"/>
    <w:rsid w:val="3A606D7A"/>
    <w:rsid w:val="3B012803"/>
    <w:rsid w:val="3B2751C2"/>
    <w:rsid w:val="3B397BA7"/>
    <w:rsid w:val="3BBB55E3"/>
    <w:rsid w:val="3C8C7225"/>
    <w:rsid w:val="3D88099C"/>
    <w:rsid w:val="3DD54F36"/>
    <w:rsid w:val="3E1259E6"/>
    <w:rsid w:val="3E496F28"/>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8E50455"/>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4FD733E6"/>
    <w:rsid w:val="50A1697F"/>
    <w:rsid w:val="52352DE6"/>
    <w:rsid w:val="53512668"/>
    <w:rsid w:val="53691AF0"/>
    <w:rsid w:val="54B421E6"/>
    <w:rsid w:val="54B61625"/>
    <w:rsid w:val="54E83815"/>
    <w:rsid w:val="562E6098"/>
    <w:rsid w:val="56B83928"/>
    <w:rsid w:val="57353861"/>
    <w:rsid w:val="57764A5C"/>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5FF945AC"/>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222CD"/>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2FB2403"/>
    <w:rsid w:val="73430118"/>
    <w:rsid w:val="73B61455"/>
    <w:rsid w:val="73CF17A5"/>
    <w:rsid w:val="73D477C4"/>
    <w:rsid w:val="73DC47DB"/>
    <w:rsid w:val="73F3059D"/>
    <w:rsid w:val="742F670E"/>
    <w:rsid w:val="74605173"/>
    <w:rsid w:val="74C75118"/>
    <w:rsid w:val="74E35547"/>
    <w:rsid w:val="74FE5644"/>
    <w:rsid w:val="7535178A"/>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2869</Words>
  <Characters>2939</Characters>
  <Lines>197</Lines>
  <Paragraphs>55</Paragraphs>
  <TotalTime>240</TotalTime>
  <ScaleCrop>false</ScaleCrop>
  <LinksUpToDate>false</LinksUpToDate>
  <CharactersWithSpaces>3457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WPS_1693794021</cp:lastModifiedBy>
  <cp:lastPrinted>2024-09-24T07:17:00Z</cp:lastPrinted>
  <dcterms:modified xsi:type="dcterms:W3CDTF">2024-10-25T07:49:05Z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911B74C8EDF4422A8B5C71F97381238A_13</vt:lpwstr>
  </property>
</Properties>
</file>