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before="0" w:beforeAutospacing="0" w:after="0" w:afterAutospacing="0" w:line="576" w:lineRule="auto"/>
        <w:ind w:firstLine="3092" w:firstLineChars="700"/>
        <w:jc w:val="both"/>
        <w:textAlignment w:val="baseline"/>
        <w:rPr>
          <w:rFonts w:hint="eastAsia"/>
          <w:b/>
          <w:i w:val="0"/>
          <w:caps w:val="0"/>
          <w:spacing w:val="0"/>
          <w:w w:val="100"/>
          <w:sz w:val="44"/>
          <w:highlight w:val="none"/>
        </w:rPr>
      </w:pPr>
      <w:r>
        <w:rPr>
          <w:rFonts w:hint="eastAsia"/>
          <w:b/>
          <w:i w:val="0"/>
          <w:caps w:val="0"/>
          <w:spacing w:val="0"/>
          <w:w w:val="100"/>
          <w:sz w:val="44"/>
          <w:highlight w:val="none"/>
          <w:lang w:val="en-US" w:eastAsia="zh-CN"/>
        </w:rPr>
        <w:t>报价</w:t>
      </w:r>
      <w:r>
        <w:rPr>
          <w:rFonts w:hint="eastAsia"/>
          <w:b/>
          <w:i w:val="0"/>
          <w:caps w:val="0"/>
          <w:spacing w:val="0"/>
          <w:w w:val="100"/>
          <w:sz w:val="44"/>
          <w:highlight w:val="none"/>
        </w:rPr>
        <w:t>函</w:t>
      </w:r>
    </w:p>
    <w:p>
      <w:pPr>
        <w:snapToGrid/>
        <w:spacing w:before="0" w:beforeAutospacing="0" w:after="0" w:afterAutospacing="0" w:line="240" w:lineRule="auto"/>
        <w:jc w:val="both"/>
        <w:textAlignment w:val="baseline"/>
        <w:rPr>
          <w:rFonts w:hint="eastAsia"/>
          <w:b w:val="0"/>
          <w:i w:val="0"/>
          <w:caps w:val="0"/>
          <w:spacing w:val="0"/>
          <w:w w:val="100"/>
          <w:sz w:val="28"/>
          <w:highlight w:val="none"/>
        </w:rPr>
      </w:pPr>
    </w:p>
    <w:p>
      <w:pPr>
        <w:snapToGrid/>
        <w:spacing w:before="0" w:beforeAutospacing="0" w:after="0" w:afterAutospacing="0" w:line="240" w:lineRule="auto"/>
        <w:jc w:val="both"/>
        <w:textAlignment w:val="baseline"/>
        <w:rPr>
          <w:rFonts w:hint="eastAsia"/>
          <w:b w:val="0"/>
          <w:i w:val="0"/>
          <w:caps w:val="0"/>
          <w:spacing w:val="0"/>
          <w:w w:val="100"/>
          <w:sz w:val="28"/>
          <w:highlight w:val="none"/>
        </w:rPr>
      </w:pPr>
      <w:r>
        <w:rPr>
          <w:rFonts w:hint="eastAsia"/>
          <w:b w:val="0"/>
          <w:i w:val="0"/>
          <w:caps w:val="0"/>
          <w:spacing w:val="0"/>
          <w:w w:val="100"/>
          <w:sz w:val="28"/>
          <w:highlight w:val="none"/>
        </w:rPr>
        <w:t>项目名称：上安电厂余热入市输配线北线二期工程综合管线调查及地形图测绘单位比选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33"/>
        <w:gridCol w:w="5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14" w:type="dxa"/>
            <w:noWrap w:val="0"/>
            <w:vAlign w:val="center"/>
          </w:tcPr>
          <w:p>
            <w:pPr>
              <w:snapToGrid/>
              <w:spacing w:before="0" w:beforeAutospacing="0" w:after="0" w:afterAutospacing="0" w:line="240" w:lineRule="auto"/>
              <w:jc w:val="center"/>
              <w:textAlignment w:val="baseline"/>
              <w:rPr>
                <w:b w:val="0"/>
                <w:i w:val="0"/>
                <w:caps w:val="0"/>
                <w:spacing w:val="0"/>
                <w:w w:val="100"/>
                <w:sz w:val="20"/>
                <w:highlight w:val="none"/>
              </w:rPr>
            </w:pPr>
            <w:r>
              <w:rPr>
                <w:rFonts w:hint="eastAsia"/>
                <w:b w:val="0"/>
                <w:i w:val="0"/>
                <w:caps w:val="0"/>
                <w:spacing w:val="0"/>
                <w:w w:val="100"/>
                <w:sz w:val="28"/>
                <w:highlight w:val="none"/>
              </w:rPr>
              <w:t>序号</w:t>
            </w:r>
          </w:p>
        </w:tc>
        <w:tc>
          <w:tcPr>
            <w:tcW w:w="1933" w:type="dxa"/>
            <w:noWrap w:val="0"/>
            <w:vAlign w:val="center"/>
          </w:tcPr>
          <w:p>
            <w:pPr>
              <w:snapToGrid/>
              <w:spacing w:before="0" w:beforeAutospacing="0" w:after="0" w:afterAutospacing="0" w:line="240" w:lineRule="auto"/>
              <w:jc w:val="center"/>
              <w:textAlignment w:val="baseline"/>
              <w:rPr>
                <w:b w:val="0"/>
                <w:i w:val="0"/>
                <w:caps w:val="0"/>
                <w:spacing w:val="0"/>
                <w:w w:val="100"/>
                <w:sz w:val="20"/>
                <w:highlight w:val="none"/>
              </w:rPr>
            </w:pPr>
            <w:r>
              <w:rPr>
                <w:rFonts w:hint="eastAsia" w:ascii="仿宋_GB2312" w:eastAsia="仿宋_GB2312"/>
                <w:b w:val="0"/>
                <w:i w:val="0"/>
                <w:caps w:val="0"/>
                <w:spacing w:val="0"/>
                <w:w w:val="100"/>
                <w:sz w:val="28"/>
                <w:highlight w:val="none"/>
                <w:lang w:val="en-US" w:eastAsia="zh-CN"/>
              </w:rPr>
              <w:t>报价</w:t>
            </w:r>
            <w:r>
              <w:rPr>
                <w:rFonts w:hint="eastAsia" w:ascii="仿宋_GB2312" w:eastAsia="仿宋_GB2312"/>
                <w:b w:val="0"/>
                <w:i w:val="0"/>
                <w:caps w:val="0"/>
                <w:spacing w:val="0"/>
                <w:w w:val="100"/>
                <w:sz w:val="28"/>
                <w:highlight w:val="none"/>
              </w:rPr>
              <w:t>机构名称</w:t>
            </w:r>
          </w:p>
        </w:tc>
        <w:tc>
          <w:tcPr>
            <w:tcW w:w="5869" w:type="dxa"/>
            <w:noWrap w:val="0"/>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4" w:type="dxa"/>
            <w:vMerge w:val="restart"/>
            <w:noWrap w:val="0"/>
            <w:vAlign w:val="center"/>
          </w:tcPr>
          <w:p>
            <w:pPr>
              <w:snapToGrid/>
              <w:spacing w:before="0" w:beforeAutospacing="0" w:after="0" w:afterAutospacing="0" w:line="240" w:lineRule="auto"/>
              <w:jc w:val="center"/>
              <w:textAlignment w:val="baseline"/>
              <w:rPr>
                <w:b w:val="0"/>
                <w:i w:val="0"/>
                <w:caps w:val="0"/>
                <w:spacing w:val="0"/>
                <w:w w:val="100"/>
                <w:sz w:val="20"/>
                <w:highlight w:val="none"/>
              </w:rPr>
            </w:pPr>
            <w:r>
              <w:rPr>
                <w:rFonts w:hint="eastAsia"/>
                <w:b w:val="0"/>
                <w:i w:val="0"/>
                <w:caps w:val="0"/>
                <w:spacing w:val="0"/>
                <w:w w:val="100"/>
                <w:sz w:val="28"/>
                <w:highlight w:val="none"/>
              </w:rPr>
              <w:t>1</w:t>
            </w:r>
          </w:p>
        </w:tc>
        <w:tc>
          <w:tcPr>
            <w:tcW w:w="1933" w:type="dxa"/>
            <w:vMerge w:val="restart"/>
            <w:noWrap w:val="0"/>
            <w:vAlign w:val="center"/>
          </w:tcPr>
          <w:p>
            <w:pPr>
              <w:snapToGrid/>
              <w:spacing w:before="0" w:beforeAutospacing="0" w:after="0" w:afterAutospacing="0" w:line="240" w:lineRule="auto"/>
              <w:jc w:val="center"/>
              <w:textAlignment w:val="baseline"/>
              <w:rPr>
                <w:rFonts w:hint="default" w:eastAsia="仿宋"/>
                <w:b w:val="0"/>
                <w:i w:val="0"/>
                <w:caps w:val="0"/>
                <w:spacing w:val="0"/>
                <w:w w:val="100"/>
                <w:sz w:val="20"/>
                <w:highlight w:val="none"/>
                <w:lang w:val="en-US" w:eastAsia="zh-CN"/>
              </w:rPr>
            </w:pPr>
            <w:r>
              <w:rPr>
                <w:rFonts w:hint="eastAsia"/>
                <w:b w:val="0"/>
                <w:i w:val="0"/>
                <w:caps w:val="0"/>
                <w:spacing w:val="0"/>
                <w:w w:val="100"/>
                <w:sz w:val="28"/>
                <w:highlight w:val="none"/>
              </w:rPr>
              <w:t>报价</w:t>
            </w:r>
            <w:r>
              <w:rPr>
                <w:rFonts w:hint="eastAsia"/>
                <w:b w:val="0"/>
                <w:i w:val="0"/>
                <w:caps w:val="0"/>
                <w:spacing w:val="0"/>
                <w:w w:val="100"/>
                <w:sz w:val="28"/>
                <w:highlight w:val="none"/>
                <w:lang w:val="en-US" w:eastAsia="zh-CN"/>
              </w:rPr>
              <w:t>折扣比例</w:t>
            </w:r>
          </w:p>
        </w:tc>
        <w:tc>
          <w:tcPr>
            <w:tcW w:w="5869" w:type="dxa"/>
            <w:noWrap w:val="0"/>
            <w:vAlign w:val="center"/>
          </w:tcPr>
          <w:p>
            <w:pPr>
              <w:snapToGrid/>
              <w:spacing w:before="0" w:beforeAutospacing="0" w:after="0" w:afterAutospacing="0" w:line="240" w:lineRule="auto"/>
              <w:jc w:val="left"/>
              <w:textAlignment w:val="baseline"/>
              <w:rPr>
                <w:rFonts w:hint="eastAsia" w:eastAsia="仿宋"/>
                <w:b w:val="0"/>
                <w:i w:val="0"/>
                <w:caps w:val="0"/>
                <w:spacing w:val="0"/>
                <w:w w:val="100"/>
                <w:sz w:val="20"/>
                <w:highlight w:val="none"/>
                <w:lang w:eastAsia="zh-CN"/>
              </w:rPr>
            </w:pPr>
            <w:r>
              <w:rPr>
                <w:rFonts w:hint="eastAsia"/>
                <w:b w:val="0"/>
                <w:i w:val="0"/>
                <w:caps w:val="0"/>
                <w:spacing w:val="0"/>
                <w:w w:val="100"/>
                <w:sz w:val="28"/>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14"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highlight w:val="none"/>
              </w:rPr>
            </w:pPr>
          </w:p>
        </w:tc>
        <w:tc>
          <w:tcPr>
            <w:tcW w:w="1933" w:type="dxa"/>
            <w:vMerge w:val="continue"/>
            <w:noWrap w:val="0"/>
            <w:vAlign w:val="center"/>
          </w:tcPr>
          <w:p>
            <w:pPr>
              <w:snapToGrid/>
              <w:spacing w:before="0" w:beforeAutospacing="0" w:after="0" w:afterAutospacing="0" w:line="240" w:lineRule="auto"/>
              <w:jc w:val="center"/>
              <w:textAlignment w:val="baseline"/>
              <w:rPr>
                <w:b w:val="0"/>
                <w:i w:val="0"/>
                <w:caps w:val="0"/>
                <w:spacing w:val="0"/>
                <w:w w:val="100"/>
                <w:sz w:val="20"/>
                <w:highlight w:val="none"/>
              </w:rPr>
            </w:pPr>
          </w:p>
        </w:tc>
        <w:tc>
          <w:tcPr>
            <w:tcW w:w="5869" w:type="dxa"/>
            <w:noWrap w:val="0"/>
            <w:vAlign w:val="center"/>
          </w:tcPr>
          <w:p>
            <w:pPr>
              <w:snapToGrid/>
              <w:spacing w:before="0" w:beforeAutospacing="0" w:after="0" w:afterAutospacing="0" w:line="240" w:lineRule="auto"/>
              <w:jc w:val="left"/>
              <w:textAlignment w:val="baseline"/>
              <w:rPr>
                <w:rFonts w:hint="default" w:eastAsia="仿宋"/>
                <w:b w:val="0"/>
                <w:i w:val="0"/>
                <w:caps w:val="0"/>
                <w:spacing w:val="0"/>
                <w:w w:val="100"/>
                <w:sz w:val="20"/>
                <w:highlight w:val="none"/>
                <w:lang w:val="en-US" w:eastAsia="zh-CN"/>
              </w:rPr>
            </w:pPr>
            <w:r>
              <w:rPr>
                <w:rFonts w:hint="eastAsia"/>
                <w:b w:val="0"/>
                <w:i w:val="0"/>
                <w:caps w:val="0"/>
                <w:spacing w:val="0"/>
                <w:w w:val="100"/>
                <w:sz w:val="28"/>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16" w:type="dxa"/>
            <w:gridSpan w:val="3"/>
            <w:noWrap w:val="0"/>
            <w:vAlign w:val="center"/>
          </w:tcPr>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highlight w:val="none"/>
                <w:lang w:eastAsia="zh-CN"/>
              </w:rPr>
            </w:pPr>
            <w:r>
              <w:rPr>
                <w:rFonts w:hint="eastAsia" w:ascii="仿宋_GB2312" w:eastAsia="仿宋_GB2312"/>
                <w:b w:val="0"/>
                <w:i w:val="0"/>
                <w:caps w:val="0"/>
                <w:spacing w:val="0"/>
                <w:w w:val="100"/>
                <w:sz w:val="28"/>
                <w:highlight w:val="none"/>
                <w:lang w:eastAsia="zh-CN"/>
              </w:rPr>
              <w:t>取费标准：</w:t>
            </w:r>
            <w:r>
              <w:rPr>
                <w:rFonts w:hint="eastAsia" w:ascii="仿宋_GB2312" w:eastAsia="仿宋_GB2312"/>
                <w:b w:val="0"/>
                <w:i w:val="0"/>
                <w:caps w:val="0"/>
                <w:spacing w:val="0"/>
                <w:w w:val="100"/>
                <w:sz w:val="28"/>
                <w:highlight w:val="none"/>
                <w:lang w:val="en-US" w:eastAsia="zh-CN"/>
              </w:rPr>
              <w:t>参考</w:t>
            </w:r>
            <w:bookmarkStart w:id="0" w:name="_GoBack"/>
            <w:bookmarkEnd w:id="0"/>
            <w:r>
              <w:rPr>
                <w:rFonts w:hint="eastAsia" w:ascii="仿宋_GB2312" w:eastAsia="仿宋_GB2312"/>
                <w:b w:val="0"/>
                <w:i w:val="0"/>
                <w:caps w:val="0"/>
                <w:spacing w:val="0"/>
                <w:w w:val="100"/>
                <w:sz w:val="28"/>
                <w:highlight w:val="none"/>
              </w:rPr>
              <w:t>《测绘生产成本费用定额》财建[2009]17号</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highlight w:val="none"/>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highlight w:val="none"/>
              </w:rPr>
            </w:pPr>
          </w:p>
          <w:p>
            <w:pPr>
              <w:snapToGrid/>
              <w:spacing w:before="0" w:beforeAutospacing="0" w:after="0" w:afterAutospacing="0" w:line="240" w:lineRule="auto"/>
              <w:jc w:val="both"/>
              <w:textAlignment w:val="baseline"/>
              <w:rPr>
                <w:rFonts w:hint="eastAsia"/>
                <w:b w:val="0"/>
                <w:i w:val="0"/>
                <w:caps w:val="0"/>
                <w:spacing w:val="0"/>
                <w:w w:val="100"/>
                <w:sz w:val="20"/>
                <w:highlight w:val="none"/>
              </w:rPr>
            </w:pPr>
            <w:r>
              <w:rPr>
                <w:rFonts w:hint="eastAsia" w:ascii="仿宋_GB2312" w:eastAsia="仿宋_GB2312"/>
                <w:b w:val="0"/>
                <w:i w:val="0"/>
                <w:caps w:val="0"/>
                <w:spacing w:val="0"/>
                <w:w w:val="100"/>
                <w:sz w:val="28"/>
                <w:highlight w:val="none"/>
                <w:lang w:val="en-US" w:eastAsia="zh-CN"/>
              </w:rPr>
              <w:t>报价</w:t>
            </w:r>
            <w:r>
              <w:rPr>
                <w:rFonts w:hint="eastAsia" w:ascii="仿宋_GB2312" w:eastAsia="仿宋_GB2312"/>
                <w:b w:val="0"/>
                <w:i w:val="0"/>
                <w:caps w:val="0"/>
                <w:spacing w:val="0"/>
                <w:w w:val="100"/>
                <w:sz w:val="28"/>
                <w:highlight w:val="none"/>
              </w:rPr>
              <w:t>机构名称</w:t>
            </w:r>
            <w:r>
              <w:rPr>
                <w:rFonts w:hint="eastAsia"/>
                <w:b w:val="0"/>
                <w:i w:val="0"/>
                <w:caps w:val="0"/>
                <w:spacing w:val="0"/>
                <w:w w:val="100"/>
                <w:sz w:val="28"/>
                <w:highlight w:val="none"/>
              </w:rPr>
              <w:t>：（公章）</w:t>
            </w:r>
            <w:r>
              <w:rPr>
                <w:rFonts w:hint="eastAsia"/>
                <w:b w:val="0"/>
                <w:i w:val="0"/>
                <w:caps w:val="0"/>
                <w:spacing w:val="0"/>
                <w:w w:val="100"/>
                <w:sz w:val="28"/>
                <w:highlight w:val="none"/>
                <w:lang w:val="en-US" w:eastAsia="zh-CN"/>
              </w:rPr>
              <w:t xml:space="preserve">              </w:t>
            </w:r>
            <w:r>
              <w:rPr>
                <w:rFonts w:hint="eastAsia"/>
                <w:b w:val="0"/>
                <w:i w:val="0"/>
                <w:caps w:val="0"/>
                <w:spacing w:val="0"/>
                <w:w w:val="100"/>
                <w:sz w:val="28"/>
                <w:highlight w:val="none"/>
              </w:rPr>
              <w:t>法定代表人：（印鉴）</w:t>
            </w:r>
          </w:p>
          <w:p>
            <w:pPr>
              <w:snapToGrid/>
              <w:spacing w:before="0" w:beforeAutospacing="0" w:after="0" w:afterAutospacing="0" w:line="240" w:lineRule="auto"/>
              <w:jc w:val="both"/>
              <w:textAlignment w:val="baseline"/>
              <w:rPr>
                <w:rFonts w:hint="default" w:eastAsia="仿宋"/>
                <w:b w:val="0"/>
                <w:i w:val="0"/>
                <w:caps w:val="0"/>
                <w:spacing w:val="0"/>
                <w:w w:val="100"/>
                <w:sz w:val="20"/>
                <w:highlight w:val="none"/>
                <w:lang w:val="en-US" w:eastAsia="zh-CN"/>
              </w:rPr>
            </w:pP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snapToGrid/>
              <w:spacing w:before="0" w:beforeAutospacing="0" w:after="0" w:afterAutospacing="0" w:line="240" w:lineRule="auto"/>
              <w:jc w:val="both"/>
              <w:textAlignment w:val="baseline"/>
              <w:rPr>
                <w:rFonts w:hint="eastAsia"/>
                <w:b w:val="0"/>
                <w:i w:val="0"/>
                <w:caps w:val="0"/>
                <w:spacing w:val="0"/>
                <w:w w:val="100"/>
                <w:sz w:val="20"/>
                <w:highlight w:val="none"/>
              </w:rPr>
            </w:pPr>
          </w:p>
          <w:p>
            <w:pPr>
              <w:snapToGrid/>
              <w:spacing w:before="0" w:beforeAutospacing="0" w:after="0" w:afterAutospacing="0" w:line="240" w:lineRule="auto"/>
              <w:jc w:val="right"/>
              <w:textAlignment w:val="baseline"/>
              <w:rPr>
                <w:b w:val="0"/>
                <w:i w:val="0"/>
                <w:caps w:val="0"/>
                <w:spacing w:val="0"/>
                <w:w w:val="100"/>
                <w:sz w:val="20"/>
                <w:highlight w:val="none"/>
              </w:rPr>
            </w:pPr>
            <w:r>
              <w:rPr>
                <w:rFonts w:hint="eastAsia"/>
                <w:b w:val="0"/>
                <w:i w:val="0"/>
                <w:caps w:val="0"/>
                <w:spacing w:val="0"/>
                <w:w w:val="100"/>
                <w:sz w:val="28"/>
                <w:highlight w:val="none"/>
              </w:rPr>
              <w:t xml:space="preserve">                      年</w:t>
            </w:r>
            <w:r>
              <w:rPr>
                <w:rFonts w:hint="eastAsia"/>
                <w:b w:val="0"/>
                <w:i w:val="0"/>
                <w:caps w:val="0"/>
                <w:spacing w:val="0"/>
                <w:w w:val="100"/>
                <w:sz w:val="28"/>
                <w:highlight w:val="none"/>
                <w:lang w:val="en-US" w:eastAsia="zh-CN"/>
              </w:rPr>
              <w:t xml:space="preserve"> </w:t>
            </w:r>
            <w:r>
              <w:rPr>
                <w:rFonts w:hint="eastAsia"/>
                <w:b w:val="0"/>
                <w:i w:val="0"/>
                <w:caps w:val="0"/>
                <w:spacing w:val="0"/>
                <w:w w:val="100"/>
                <w:sz w:val="28"/>
                <w:highlight w:val="none"/>
              </w:rPr>
              <w:t>月</w:t>
            </w:r>
            <w:r>
              <w:rPr>
                <w:rFonts w:hint="eastAsia"/>
                <w:b w:val="0"/>
                <w:i w:val="0"/>
                <w:caps w:val="0"/>
                <w:spacing w:val="0"/>
                <w:w w:val="100"/>
                <w:sz w:val="28"/>
                <w:highlight w:val="none"/>
                <w:lang w:val="en-US" w:eastAsia="zh-CN"/>
              </w:rPr>
              <w:t xml:space="preserve"> </w:t>
            </w:r>
            <w:r>
              <w:rPr>
                <w:rFonts w:hint="eastAsia"/>
                <w:b w:val="0"/>
                <w:i w:val="0"/>
                <w:caps w:val="0"/>
                <w:spacing w:val="0"/>
                <w:w w:val="100"/>
                <w:sz w:val="28"/>
                <w:highlight w:val="none"/>
              </w:rPr>
              <w:t>日</w:t>
            </w:r>
          </w:p>
        </w:tc>
      </w:tr>
    </w:tbl>
    <w:p>
      <w:pPr>
        <w:snapToGrid/>
        <w:spacing w:before="0" w:beforeAutospacing="0" w:after="0" w:afterAutospacing="0" w:line="240" w:lineRule="auto"/>
        <w:jc w:val="both"/>
        <w:textAlignment w:val="baseline"/>
        <w:rPr>
          <w:rFonts w:hint="eastAsia"/>
          <w:b w:val="0"/>
          <w:i w:val="0"/>
          <w:caps w:val="0"/>
          <w:spacing w:val="0"/>
          <w:w w:val="100"/>
          <w:sz w:val="28"/>
          <w:highlight w:val="none"/>
          <w:lang w:val="en-US" w:eastAsia="zh-CN"/>
        </w:rPr>
      </w:pPr>
    </w:p>
    <w:p>
      <w:pPr>
        <w:snapToGrid/>
        <w:spacing w:before="0" w:beforeAutospacing="0" w:after="0" w:afterAutospacing="0" w:line="240" w:lineRule="auto"/>
        <w:ind w:firstLine="4200" w:firstLineChars="1500"/>
        <w:jc w:val="both"/>
        <w:textAlignment w:val="baseline"/>
        <w:rPr>
          <w:rFonts w:hint="eastAsia"/>
          <w:b w:val="0"/>
          <w:i w:val="0"/>
          <w:caps w:val="0"/>
          <w:spacing w:val="0"/>
          <w:w w:val="100"/>
          <w:sz w:val="20"/>
          <w:highlight w:val="none"/>
        </w:rPr>
      </w:pPr>
      <w:r>
        <w:rPr>
          <w:rFonts w:hint="eastAsia"/>
          <w:b w:val="0"/>
          <w:i w:val="0"/>
          <w:caps w:val="0"/>
          <w:spacing w:val="0"/>
          <w:w w:val="100"/>
          <w:sz w:val="28"/>
          <w:highlight w:val="none"/>
        </w:rPr>
        <w:t>授权</w:t>
      </w:r>
      <w:r>
        <w:rPr>
          <w:rFonts w:hint="eastAsia"/>
          <w:b w:val="0"/>
          <w:i w:val="0"/>
          <w:caps w:val="0"/>
          <w:spacing w:val="0"/>
          <w:w w:val="100"/>
          <w:sz w:val="28"/>
          <w:highlight w:val="none"/>
          <w:lang w:val="en-US" w:eastAsia="zh-CN"/>
        </w:rPr>
        <w:t>委托</w:t>
      </w:r>
      <w:r>
        <w:rPr>
          <w:rFonts w:hint="eastAsia"/>
          <w:b w:val="0"/>
          <w:i w:val="0"/>
          <w:caps w:val="0"/>
          <w:spacing w:val="0"/>
          <w:w w:val="100"/>
          <w:sz w:val="28"/>
          <w:highlight w:val="none"/>
        </w:rPr>
        <w:t>人（签字）：</w:t>
      </w:r>
    </w:p>
    <w:p>
      <w:pPr>
        <w:snapToGrid/>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8"/>
          <w:highlight w:val="none"/>
          <w:lang w:val="en-US" w:eastAsia="zh-CN"/>
        </w:rPr>
        <w:t xml:space="preserve">                     </w:t>
      </w:r>
      <w:r>
        <w:rPr>
          <w:rFonts w:hint="eastAsia"/>
          <w:b w:val="0"/>
          <w:i w:val="0"/>
          <w:caps w:val="0"/>
          <w:spacing w:val="0"/>
          <w:w w:val="100"/>
          <w:sz w:val="28"/>
          <w:highlight w:val="none"/>
        </w:rPr>
        <w:t xml:space="preserve">日 </w:t>
      </w:r>
      <w:r>
        <w:rPr>
          <w:rFonts w:hint="eastAsia"/>
          <w:b w:val="0"/>
          <w:i w:val="0"/>
          <w:caps w:val="0"/>
          <w:spacing w:val="0"/>
          <w:w w:val="100"/>
          <w:sz w:val="28"/>
          <w:highlight w:val="none"/>
          <w:lang w:val="en-US" w:eastAsia="zh-CN"/>
        </w:rPr>
        <w:t xml:space="preserve">  </w:t>
      </w:r>
      <w:r>
        <w:rPr>
          <w:rFonts w:hint="eastAsia"/>
          <w:b w:val="0"/>
          <w:i w:val="0"/>
          <w:caps w:val="0"/>
          <w:spacing w:val="0"/>
          <w:w w:val="100"/>
          <w:sz w:val="28"/>
          <w:highlight w:val="none"/>
        </w:rPr>
        <w:t>期：</w:t>
      </w:r>
      <w:r>
        <w:rPr>
          <w:rFonts w:hint="eastAsia"/>
          <w:b w:val="0"/>
          <w:i w:val="0"/>
          <w:caps w:val="0"/>
          <w:spacing w:val="0"/>
          <w:w w:val="100"/>
          <w:sz w:val="28"/>
          <w:highlight w:val="none"/>
          <w:lang w:val="en-US" w:eastAsia="zh-CN"/>
        </w:rPr>
        <w:t xml:space="preserve"> 年  月  日</w:t>
      </w:r>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197"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21553779"/>
    </w:sdtPr>
    <w:sdtEndPr>
      <w:rPr>
        <w:rStyle w:val="13"/>
      </w:rPr>
    </w:sdtEndPr>
    <w:sdtContent>
      <w:p>
        <w:pPr>
          <w:pStyle w:val="7"/>
          <w:framePr w:wrap="auto" w:vAnchor="text" w:hAnchor="margin" w:xAlign="right" w:y="1"/>
          <w:rPr>
            <w:rStyle w:val="13"/>
          </w:rPr>
        </w:pPr>
      </w:p>
    </w:sdtContent>
  </w:sdt>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322707690"/>
    </w:sdtPr>
    <w:sdtEndPr>
      <w:rPr>
        <w:rStyle w:val="13"/>
      </w:rPr>
    </w:sdtEndPr>
    <w:sdtContent>
      <w:p>
        <w:pPr>
          <w:pStyle w:val="7"/>
          <w:framePr w:wrap="auto" w:vAnchor="text" w:hAnchor="margin" w:xAlign="right" w:y="1"/>
          <w:rPr>
            <w:rStyle w:val="13"/>
          </w:rPr>
        </w:pPr>
        <w:r>
          <w:rPr>
            <w:rStyle w:val="13"/>
          </w:rPr>
          <w:fldChar w:fldCharType="begin"/>
        </w:r>
        <w:r>
          <w:rPr>
            <w:rStyle w:val="13"/>
          </w:rPr>
          <w:instrText xml:space="preserve"> PAGE </w:instrText>
        </w:r>
        <w:r>
          <w:rPr>
            <w:rStyle w:val="13"/>
          </w:rPr>
          <w:fldChar w:fldCharType="end"/>
        </w:r>
      </w:p>
    </w:sdtContent>
  </w:sdt>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mYyYTE0NTUyOTM0YzdjMTRiMWU4ZTFmZWJjM2YifQ=="/>
  </w:docVars>
  <w:rsids>
    <w:rsidRoot w:val="001F0F11"/>
    <w:rsid w:val="0006289F"/>
    <w:rsid w:val="000738E5"/>
    <w:rsid w:val="00096958"/>
    <w:rsid w:val="00171214"/>
    <w:rsid w:val="00193834"/>
    <w:rsid w:val="001F0F11"/>
    <w:rsid w:val="00415453"/>
    <w:rsid w:val="00437CBB"/>
    <w:rsid w:val="00480222"/>
    <w:rsid w:val="004A4BEA"/>
    <w:rsid w:val="00616082"/>
    <w:rsid w:val="00646BB5"/>
    <w:rsid w:val="00654577"/>
    <w:rsid w:val="00660956"/>
    <w:rsid w:val="006800C1"/>
    <w:rsid w:val="006C7D90"/>
    <w:rsid w:val="009D48D0"/>
    <w:rsid w:val="009E3DAC"/>
    <w:rsid w:val="00A25352"/>
    <w:rsid w:val="00A37F12"/>
    <w:rsid w:val="00A56057"/>
    <w:rsid w:val="00A96724"/>
    <w:rsid w:val="00B66580"/>
    <w:rsid w:val="00B83B8D"/>
    <w:rsid w:val="00C03184"/>
    <w:rsid w:val="00E63597"/>
    <w:rsid w:val="02331C2E"/>
    <w:rsid w:val="0235340F"/>
    <w:rsid w:val="023D1F3B"/>
    <w:rsid w:val="026D3223"/>
    <w:rsid w:val="036159D0"/>
    <w:rsid w:val="03DE462A"/>
    <w:rsid w:val="043563A0"/>
    <w:rsid w:val="05CD2C59"/>
    <w:rsid w:val="05F1052B"/>
    <w:rsid w:val="063C1240"/>
    <w:rsid w:val="06EC39E3"/>
    <w:rsid w:val="06FD00BE"/>
    <w:rsid w:val="07350087"/>
    <w:rsid w:val="07CA7A5A"/>
    <w:rsid w:val="086971AA"/>
    <w:rsid w:val="09AB4631"/>
    <w:rsid w:val="0A7F1518"/>
    <w:rsid w:val="0AD270DB"/>
    <w:rsid w:val="0AF773EE"/>
    <w:rsid w:val="0AF81AF7"/>
    <w:rsid w:val="0B0246CE"/>
    <w:rsid w:val="127B661A"/>
    <w:rsid w:val="13453400"/>
    <w:rsid w:val="13B476AD"/>
    <w:rsid w:val="151A4815"/>
    <w:rsid w:val="15AF77D8"/>
    <w:rsid w:val="16B35EE4"/>
    <w:rsid w:val="16E42818"/>
    <w:rsid w:val="17DA4A5F"/>
    <w:rsid w:val="183637E8"/>
    <w:rsid w:val="183F065E"/>
    <w:rsid w:val="18502F73"/>
    <w:rsid w:val="18522C16"/>
    <w:rsid w:val="1C7F6B06"/>
    <w:rsid w:val="1CF22A63"/>
    <w:rsid w:val="1DD40DEC"/>
    <w:rsid w:val="1E110AAE"/>
    <w:rsid w:val="1E840285"/>
    <w:rsid w:val="1ED47CA2"/>
    <w:rsid w:val="1FB4143A"/>
    <w:rsid w:val="20334919"/>
    <w:rsid w:val="21204289"/>
    <w:rsid w:val="21383313"/>
    <w:rsid w:val="2194304B"/>
    <w:rsid w:val="21EF0D9E"/>
    <w:rsid w:val="21F455F6"/>
    <w:rsid w:val="23CE661A"/>
    <w:rsid w:val="23F9157E"/>
    <w:rsid w:val="24FA6D2E"/>
    <w:rsid w:val="268663C4"/>
    <w:rsid w:val="26CB1A16"/>
    <w:rsid w:val="2749617E"/>
    <w:rsid w:val="278266D0"/>
    <w:rsid w:val="284E151D"/>
    <w:rsid w:val="29973DD5"/>
    <w:rsid w:val="2BCA2D9E"/>
    <w:rsid w:val="2C013FF3"/>
    <w:rsid w:val="2C4A3E01"/>
    <w:rsid w:val="2C942335"/>
    <w:rsid w:val="2E5571F2"/>
    <w:rsid w:val="2E640EF2"/>
    <w:rsid w:val="2F452CAE"/>
    <w:rsid w:val="2FD74EA8"/>
    <w:rsid w:val="3086532C"/>
    <w:rsid w:val="309E2DC2"/>
    <w:rsid w:val="31A94F91"/>
    <w:rsid w:val="329831B2"/>
    <w:rsid w:val="339E1F1D"/>
    <w:rsid w:val="33DE6A9F"/>
    <w:rsid w:val="34CD335E"/>
    <w:rsid w:val="35362751"/>
    <w:rsid w:val="35B75561"/>
    <w:rsid w:val="37B82584"/>
    <w:rsid w:val="386B5000"/>
    <w:rsid w:val="389754F3"/>
    <w:rsid w:val="393A43D4"/>
    <w:rsid w:val="3B9A466D"/>
    <w:rsid w:val="3C845DEB"/>
    <w:rsid w:val="3D3B22DD"/>
    <w:rsid w:val="3DCC00F6"/>
    <w:rsid w:val="3F8359AF"/>
    <w:rsid w:val="41230975"/>
    <w:rsid w:val="421927D0"/>
    <w:rsid w:val="423A603B"/>
    <w:rsid w:val="43374264"/>
    <w:rsid w:val="43A674EE"/>
    <w:rsid w:val="457062BD"/>
    <w:rsid w:val="45BE6EBE"/>
    <w:rsid w:val="4B492B3D"/>
    <w:rsid w:val="4B7D6B23"/>
    <w:rsid w:val="4BE331DB"/>
    <w:rsid w:val="4BFE7642"/>
    <w:rsid w:val="4C371778"/>
    <w:rsid w:val="4C7A1366"/>
    <w:rsid w:val="4D7A69C6"/>
    <w:rsid w:val="4F06349F"/>
    <w:rsid w:val="4F2D28FF"/>
    <w:rsid w:val="5038756A"/>
    <w:rsid w:val="51402E7D"/>
    <w:rsid w:val="515D547F"/>
    <w:rsid w:val="517C0E14"/>
    <w:rsid w:val="52691F60"/>
    <w:rsid w:val="52A61305"/>
    <w:rsid w:val="53B13AC3"/>
    <w:rsid w:val="53B350DD"/>
    <w:rsid w:val="54180E92"/>
    <w:rsid w:val="54E50691"/>
    <w:rsid w:val="55AA05EB"/>
    <w:rsid w:val="584E09DF"/>
    <w:rsid w:val="599604F1"/>
    <w:rsid w:val="5CCC1501"/>
    <w:rsid w:val="5CE8683D"/>
    <w:rsid w:val="5CED7A32"/>
    <w:rsid w:val="5D930AD9"/>
    <w:rsid w:val="5E045AE8"/>
    <w:rsid w:val="5E1B6804"/>
    <w:rsid w:val="5E4044BD"/>
    <w:rsid w:val="5E5E5F9D"/>
    <w:rsid w:val="5F6C6192"/>
    <w:rsid w:val="60B43F17"/>
    <w:rsid w:val="60C67BE1"/>
    <w:rsid w:val="61D264CE"/>
    <w:rsid w:val="61DC62AA"/>
    <w:rsid w:val="63EF323E"/>
    <w:rsid w:val="6429154F"/>
    <w:rsid w:val="65A01E7E"/>
    <w:rsid w:val="65CB1ADD"/>
    <w:rsid w:val="66506688"/>
    <w:rsid w:val="6721118D"/>
    <w:rsid w:val="673C25B0"/>
    <w:rsid w:val="676915A5"/>
    <w:rsid w:val="68242759"/>
    <w:rsid w:val="68295589"/>
    <w:rsid w:val="684B4248"/>
    <w:rsid w:val="68F95B93"/>
    <w:rsid w:val="69C83500"/>
    <w:rsid w:val="69DF5B52"/>
    <w:rsid w:val="6CFD6659"/>
    <w:rsid w:val="6DAD35F9"/>
    <w:rsid w:val="6DAD4F9F"/>
    <w:rsid w:val="6E3C0F77"/>
    <w:rsid w:val="6EFE1F56"/>
    <w:rsid w:val="6F6873CF"/>
    <w:rsid w:val="6F9F7E82"/>
    <w:rsid w:val="70330149"/>
    <w:rsid w:val="70822713"/>
    <w:rsid w:val="70A81D0A"/>
    <w:rsid w:val="70DF5BC9"/>
    <w:rsid w:val="724C4D86"/>
    <w:rsid w:val="730A5E2E"/>
    <w:rsid w:val="747A2346"/>
    <w:rsid w:val="7A915409"/>
    <w:rsid w:val="7CDE23E6"/>
    <w:rsid w:val="7DAC0DED"/>
    <w:rsid w:val="7E280518"/>
    <w:rsid w:val="7F347780"/>
    <w:rsid w:val="7FAC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Times New Roman (正文 CS 字体)" w:asciiTheme="minorHAnsi" w:hAnsiTheme="minorHAnsi"/>
      <w:kern w:val="2"/>
      <w:sz w:val="28"/>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unhideWhenUsed/>
    <w:qFormat/>
    <w:uiPriority w:val="99"/>
    <w:pPr>
      <w:jc w:val="left"/>
    </w:pPr>
  </w:style>
  <w:style w:type="paragraph" w:styleId="4">
    <w:name w:val="Body Text"/>
    <w:basedOn w:val="1"/>
    <w:link w:val="59"/>
    <w:autoRedefine/>
    <w:unhideWhenUsed/>
    <w:qFormat/>
    <w:uiPriority w:val="99"/>
    <w:pPr>
      <w:widowControl/>
      <w:spacing w:after="120" w:line="276" w:lineRule="auto"/>
      <w:jc w:val="left"/>
    </w:pPr>
    <w:rPr>
      <w:rFonts w:ascii="微软雅黑" w:hAnsi="微软雅黑" w:eastAsia="微软雅黑" w:cs="Times New Roman"/>
      <w:kern w:val="0"/>
      <w:sz w:val="22"/>
      <w:szCs w:val="22"/>
      <w:lang w:eastAsia="en-US"/>
    </w:rPr>
  </w:style>
  <w:style w:type="paragraph" w:styleId="5">
    <w:name w:val="Date"/>
    <w:basedOn w:val="1"/>
    <w:next w:val="1"/>
    <w:link w:val="60"/>
    <w:autoRedefine/>
    <w:semiHidden/>
    <w:unhideWhenUsed/>
    <w:qFormat/>
    <w:uiPriority w:val="99"/>
    <w:pPr>
      <w:ind w:left="100" w:leftChars="2500"/>
    </w:pPr>
  </w:style>
  <w:style w:type="paragraph" w:styleId="6">
    <w:name w:val="Balloon Text"/>
    <w:basedOn w:val="1"/>
    <w:link w:val="57"/>
    <w:autoRedefine/>
    <w:semiHidden/>
    <w:unhideWhenUsed/>
    <w:qFormat/>
    <w:uiPriority w:val="99"/>
    <w:rPr>
      <w:sz w:val="18"/>
      <w:szCs w:val="18"/>
    </w:rPr>
  </w:style>
  <w:style w:type="paragraph" w:styleId="7">
    <w:name w:val="footer"/>
    <w:basedOn w:val="1"/>
    <w:link w:val="56"/>
    <w:autoRedefine/>
    <w:unhideWhenUsed/>
    <w:qFormat/>
    <w:uiPriority w:val="99"/>
    <w:pPr>
      <w:tabs>
        <w:tab w:val="center" w:pos="4153"/>
        <w:tab w:val="right" w:pos="8306"/>
      </w:tabs>
      <w:snapToGrid w:val="0"/>
      <w:jc w:val="left"/>
    </w:pPr>
    <w:rPr>
      <w:sz w:val="18"/>
      <w:szCs w:val="18"/>
    </w:rPr>
  </w:style>
  <w:style w:type="paragraph" w:styleId="8">
    <w:name w:val="header"/>
    <w:basedOn w:val="1"/>
    <w:link w:val="5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22"/>
    <w:rPr>
      <w:b/>
    </w:rPr>
  </w:style>
  <w:style w:type="character" w:styleId="13">
    <w:name w:val="page number"/>
    <w:basedOn w:val="11"/>
    <w:autoRedefine/>
    <w:semiHidden/>
    <w:unhideWhenUsed/>
    <w:qFormat/>
    <w:uiPriority w:val="99"/>
  </w:style>
  <w:style w:type="character" w:styleId="14">
    <w:name w:val="FollowedHyperlink"/>
    <w:basedOn w:val="11"/>
    <w:autoRedefine/>
    <w:semiHidden/>
    <w:unhideWhenUsed/>
    <w:qFormat/>
    <w:uiPriority w:val="99"/>
    <w:rPr>
      <w:color w:val="32B8F5"/>
      <w:u w:val="none"/>
    </w:rPr>
  </w:style>
  <w:style w:type="character" w:styleId="15">
    <w:name w:val="Emphasis"/>
    <w:basedOn w:val="11"/>
    <w:autoRedefine/>
    <w:qFormat/>
    <w:uiPriority w:val="20"/>
    <w:rPr>
      <w:color w:val="32B8F5"/>
    </w:rPr>
  </w:style>
  <w:style w:type="character" w:styleId="16">
    <w:name w:val="HTML Definition"/>
    <w:basedOn w:val="11"/>
    <w:autoRedefine/>
    <w:semiHidden/>
    <w:unhideWhenUsed/>
    <w:qFormat/>
    <w:uiPriority w:val="99"/>
    <w:rPr>
      <w:i/>
    </w:rPr>
  </w:style>
  <w:style w:type="character" w:styleId="17">
    <w:name w:val="Hyperlink"/>
    <w:basedOn w:val="11"/>
    <w:autoRedefine/>
    <w:unhideWhenUsed/>
    <w:qFormat/>
    <w:uiPriority w:val="99"/>
    <w:rPr>
      <w:color w:val="0000FF"/>
      <w:u w:val="single"/>
    </w:rPr>
  </w:style>
  <w:style w:type="character" w:styleId="18">
    <w:name w:val="HTML Code"/>
    <w:basedOn w:val="11"/>
    <w:autoRedefine/>
    <w:semiHidden/>
    <w:unhideWhenUsed/>
    <w:qFormat/>
    <w:uiPriority w:val="99"/>
    <w:rPr>
      <w:rFonts w:hint="default" w:ascii="Monaco" w:hAnsi="Monaco" w:eastAsia="Monaco" w:cs="Monaco"/>
      <w:color w:val="C7254E"/>
      <w:sz w:val="21"/>
      <w:szCs w:val="21"/>
      <w:shd w:val="clear" w:color="auto" w:fill="F9F2F4"/>
    </w:rPr>
  </w:style>
  <w:style w:type="character" w:styleId="19">
    <w:name w:val="HTML Keyboard"/>
    <w:basedOn w:val="11"/>
    <w:autoRedefine/>
    <w:semiHidden/>
    <w:unhideWhenUsed/>
    <w:qFormat/>
    <w:uiPriority w:val="99"/>
    <w:rPr>
      <w:rFonts w:ascii="Monaco" w:hAnsi="Monaco" w:eastAsia="Monaco" w:cs="Monaco"/>
      <w:color w:val="FFFFFF"/>
      <w:sz w:val="21"/>
      <w:szCs w:val="21"/>
      <w:shd w:val="clear" w:color="auto" w:fill="333333"/>
    </w:rPr>
  </w:style>
  <w:style w:type="character" w:styleId="20">
    <w:name w:val="HTML Sample"/>
    <w:basedOn w:val="11"/>
    <w:autoRedefine/>
    <w:semiHidden/>
    <w:unhideWhenUsed/>
    <w:qFormat/>
    <w:uiPriority w:val="99"/>
    <w:rPr>
      <w:rFonts w:hint="default" w:ascii="Monaco" w:hAnsi="Monaco" w:eastAsia="Monaco" w:cs="Monaco"/>
      <w:sz w:val="21"/>
      <w:szCs w:val="21"/>
    </w:rPr>
  </w:style>
  <w:style w:type="character" w:customStyle="1" w:styleId="21">
    <w:name w:val="hover"/>
    <w:basedOn w:val="11"/>
    <w:autoRedefine/>
    <w:qFormat/>
    <w:uiPriority w:val="0"/>
    <w:rPr>
      <w:shd w:val="clear" w:color="auto" w:fill="FFFFFF"/>
    </w:rPr>
  </w:style>
  <w:style w:type="character" w:customStyle="1" w:styleId="22">
    <w:name w:val="hover1"/>
    <w:basedOn w:val="11"/>
    <w:autoRedefine/>
    <w:qFormat/>
    <w:uiPriority w:val="0"/>
    <w:rPr>
      <w:color w:val="32B8F5"/>
    </w:rPr>
  </w:style>
  <w:style w:type="character" w:customStyle="1" w:styleId="23">
    <w:name w:val="hover2"/>
    <w:basedOn w:val="11"/>
    <w:autoRedefine/>
    <w:qFormat/>
    <w:uiPriority w:val="0"/>
    <w:rPr>
      <w:color w:val="2EC3CC"/>
    </w:rPr>
  </w:style>
  <w:style w:type="character" w:customStyle="1" w:styleId="24">
    <w:name w:val="hover3"/>
    <w:basedOn w:val="11"/>
    <w:autoRedefine/>
    <w:qFormat/>
    <w:uiPriority w:val="0"/>
    <w:rPr>
      <w:color w:val="00BED4"/>
      <w:shd w:val="clear" w:color="auto" w:fill="32B8F5"/>
    </w:rPr>
  </w:style>
  <w:style w:type="character" w:customStyle="1" w:styleId="25">
    <w:name w:val="hover4"/>
    <w:basedOn w:val="11"/>
    <w:autoRedefine/>
    <w:qFormat/>
    <w:uiPriority w:val="0"/>
    <w:rPr>
      <w:color w:val="2EC3CC"/>
    </w:rPr>
  </w:style>
  <w:style w:type="character" w:customStyle="1" w:styleId="26">
    <w:name w:val="hover5"/>
    <w:basedOn w:val="11"/>
    <w:autoRedefine/>
    <w:qFormat/>
    <w:uiPriority w:val="0"/>
  </w:style>
  <w:style w:type="character" w:customStyle="1" w:styleId="27">
    <w:name w:val="hover6"/>
    <w:basedOn w:val="11"/>
    <w:autoRedefine/>
    <w:qFormat/>
    <w:uiPriority w:val="0"/>
    <w:rPr>
      <w:color w:val="00B2CA"/>
    </w:rPr>
  </w:style>
  <w:style w:type="character" w:customStyle="1" w:styleId="28">
    <w:name w:val="pt3"/>
    <w:basedOn w:val="11"/>
    <w:autoRedefine/>
    <w:qFormat/>
    <w:uiPriority w:val="0"/>
  </w:style>
  <w:style w:type="character" w:customStyle="1" w:styleId="29">
    <w:name w:val="active34"/>
    <w:basedOn w:val="11"/>
    <w:autoRedefine/>
    <w:qFormat/>
    <w:uiPriority w:val="0"/>
    <w:rPr>
      <w:color w:val="32B8F5"/>
    </w:rPr>
  </w:style>
  <w:style w:type="character" w:customStyle="1" w:styleId="30">
    <w:name w:val="tag8"/>
    <w:basedOn w:val="11"/>
    <w:autoRedefine/>
    <w:qFormat/>
    <w:uiPriority w:val="0"/>
    <w:rPr>
      <w:rFonts w:ascii="Helvetica" w:hAnsi="Helvetica" w:eastAsia="Helvetica" w:cs="Helvetica"/>
      <w:b/>
      <w:color w:val="FFFFFF"/>
      <w:sz w:val="19"/>
      <w:szCs w:val="19"/>
      <w:shd w:val="clear" w:color="auto" w:fill="32B8F5"/>
    </w:rPr>
  </w:style>
  <w:style w:type="character" w:customStyle="1" w:styleId="31">
    <w:name w:val="tag9"/>
    <w:basedOn w:val="11"/>
    <w:autoRedefine/>
    <w:qFormat/>
    <w:uiPriority w:val="0"/>
    <w:rPr>
      <w:shd w:val="clear" w:color="auto" w:fill="32B8F5"/>
    </w:rPr>
  </w:style>
  <w:style w:type="character" w:customStyle="1" w:styleId="32">
    <w:name w:val="spaninhover"/>
    <w:basedOn w:val="11"/>
    <w:autoRedefine/>
    <w:qFormat/>
    <w:uiPriority w:val="0"/>
    <w:rPr>
      <w:color w:val="000000"/>
    </w:rPr>
  </w:style>
  <w:style w:type="character" w:customStyle="1" w:styleId="33">
    <w:name w:val="spaninhover1"/>
    <w:basedOn w:val="11"/>
    <w:autoRedefine/>
    <w:qFormat/>
    <w:uiPriority w:val="0"/>
    <w:rPr>
      <w:color w:val="000000"/>
    </w:rPr>
  </w:style>
  <w:style w:type="character" w:customStyle="1" w:styleId="34">
    <w:name w:val="title116"/>
    <w:basedOn w:val="11"/>
    <w:autoRedefine/>
    <w:qFormat/>
    <w:uiPriority w:val="0"/>
    <w:rPr>
      <w:color w:val="737373"/>
    </w:rPr>
  </w:style>
  <w:style w:type="character" w:customStyle="1" w:styleId="35">
    <w:name w:val="line110"/>
    <w:basedOn w:val="11"/>
    <w:autoRedefine/>
    <w:qFormat/>
    <w:uiPriority w:val="0"/>
    <w:rPr>
      <w:color w:val="3F4C84"/>
    </w:rPr>
  </w:style>
  <w:style w:type="character" w:customStyle="1" w:styleId="36">
    <w:name w:val="hover49"/>
    <w:basedOn w:val="11"/>
    <w:autoRedefine/>
    <w:qFormat/>
    <w:uiPriority w:val="0"/>
    <w:rPr>
      <w:shd w:val="clear" w:color="auto" w:fill="FFFFFF"/>
    </w:rPr>
  </w:style>
  <w:style w:type="character" w:customStyle="1" w:styleId="37">
    <w:name w:val="hover50"/>
    <w:basedOn w:val="11"/>
    <w:autoRedefine/>
    <w:qFormat/>
    <w:uiPriority w:val="0"/>
    <w:rPr>
      <w:color w:val="32B8F5"/>
    </w:rPr>
  </w:style>
  <w:style w:type="character" w:customStyle="1" w:styleId="38">
    <w:name w:val="hover51"/>
    <w:basedOn w:val="11"/>
    <w:autoRedefine/>
    <w:qFormat/>
    <w:uiPriority w:val="0"/>
    <w:rPr>
      <w:color w:val="2EC3CC"/>
    </w:rPr>
  </w:style>
  <w:style w:type="character" w:customStyle="1" w:styleId="39">
    <w:name w:val="hover52"/>
    <w:basedOn w:val="11"/>
    <w:autoRedefine/>
    <w:qFormat/>
    <w:uiPriority w:val="0"/>
    <w:rPr>
      <w:color w:val="00BED4"/>
      <w:shd w:val="clear" w:color="auto" w:fill="32B8F5"/>
    </w:rPr>
  </w:style>
  <w:style w:type="character" w:customStyle="1" w:styleId="40">
    <w:name w:val="hover53"/>
    <w:basedOn w:val="11"/>
    <w:autoRedefine/>
    <w:qFormat/>
    <w:uiPriority w:val="0"/>
    <w:rPr>
      <w:color w:val="2EC3CC"/>
    </w:rPr>
  </w:style>
  <w:style w:type="character" w:customStyle="1" w:styleId="41">
    <w:name w:val="hover54"/>
    <w:basedOn w:val="11"/>
    <w:autoRedefine/>
    <w:qFormat/>
    <w:uiPriority w:val="0"/>
    <w:rPr>
      <w:color w:val="00B2CA"/>
    </w:rPr>
  </w:style>
  <w:style w:type="character" w:customStyle="1" w:styleId="42">
    <w:name w:val="hover55"/>
    <w:basedOn w:val="11"/>
    <w:autoRedefine/>
    <w:qFormat/>
    <w:uiPriority w:val="0"/>
  </w:style>
  <w:style w:type="character" w:customStyle="1" w:styleId="43">
    <w:name w:val="active30"/>
    <w:basedOn w:val="11"/>
    <w:autoRedefine/>
    <w:qFormat/>
    <w:uiPriority w:val="0"/>
    <w:rPr>
      <w:color w:val="32B8F5"/>
    </w:rPr>
  </w:style>
  <w:style w:type="character" w:customStyle="1" w:styleId="44">
    <w:name w:val="hover56"/>
    <w:basedOn w:val="11"/>
    <w:autoRedefine/>
    <w:qFormat/>
    <w:uiPriority w:val="0"/>
    <w:rPr>
      <w:color w:val="2EC3CC"/>
    </w:rPr>
  </w:style>
  <w:style w:type="character" w:customStyle="1" w:styleId="45">
    <w:name w:val="hover57"/>
    <w:basedOn w:val="11"/>
    <w:autoRedefine/>
    <w:qFormat/>
    <w:uiPriority w:val="0"/>
  </w:style>
  <w:style w:type="character" w:customStyle="1" w:styleId="46">
    <w:name w:val="active28"/>
    <w:basedOn w:val="11"/>
    <w:autoRedefine/>
    <w:qFormat/>
    <w:uiPriority w:val="0"/>
    <w:rPr>
      <w:color w:val="32B8F5"/>
    </w:rPr>
  </w:style>
  <w:style w:type="character" w:customStyle="1" w:styleId="47">
    <w:name w:val="title119"/>
    <w:basedOn w:val="11"/>
    <w:autoRedefine/>
    <w:qFormat/>
    <w:uiPriority w:val="0"/>
  </w:style>
  <w:style w:type="character" w:customStyle="1" w:styleId="48">
    <w:name w:val="line112"/>
    <w:basedOn w:val="11"/>
    <w:autoRedefine/>
    <w:qFormat/>
    <w:uiPriority w:val="0"/>
  </w:style>
  <w:style w:type="character" w:customStyle="1" w:styleId="49">
    <w:name w:val="title120"/>
    <w:basedOn w:val="11"/>
    <w:autoRedefine/>
    <w:qFormat/>
    <w:uiPriority w:val="0"/>
  </w:style>
  <w:style w:type="character" w:customStyle="1" w:styleId="50">
    <w:name w:val="line1"/>
    <w:basedOn w:val="11"/>
    <w:autoRedefine/>
    <w:qFormat/>
    <w:uiPriority w:val="0"/>
    <w:rPr>
      <w:color w:val="3F4C84"/>
    </w:rPr>
  </w:style>
  <w:style w:type="character" w:customStyle="1" w:styleId="51">
    <w:name w:val="tag"/>
    <w:basedOn w:val="11"/>
    <w:autoRedefine/>
    <w:qFormat/>
    <w:uiPriority w:val="0"/>
    <w:rPr>
      <w:shd w:val="clear" w:color="auto" w:fill="32B8F5"/>
    </w:rPr>
  </w:style>
  <w:style w:type="character" w:customStyle="1" w:styleId="52">
    <w:name w:val="tag1"/>
    <w:basedOn w:val="11"/>
    <w:autoRedefine/>
    <w:qFormat/>
    <w:uiPriority w:val="0"/>
    <w:rPr>
      <w:rFonts w:ascii="Helvetica" w:hAnsi="Helvetica" w:eastAsia="Helvetica" w:cs="Helvetica"/>
      <w:b/>
      <w:color w:val="FFFFFF"/>
      <w:sz w:val="19"/>
      <w:szCs w:val="19"/>
      <w:shd w:val="clear" w:color="auto" w:fill="32B8F5"/>
    </w:rPr>
  </w:style>
  <w:style w:type="character" w:customStyle="1" w:styleId="53">
    <w:name w:val="active32"/>
    <w:basedOn w:val="11"/>
    <w:autoRedefine/>
    <w:qFormat/>
    <w:uiPriority w:val="0"/>
    <w:rPr>
      <w:color w:val="32B8F5"/>
    </w:rPr>
  </w:style>
  <w:style w:type="character" w:customStyle="1" w:styleId="54">
    <w:name w:val="active6"/>
    <w:basedOn w:val="11"/>
    <w:autoRedefine/>
    <w:qFormat/>
    <w:uiPriority w:val="0"/>
    <w:rPr>
      <w:color w:val="32B8F5"/>
    </w:rPr>
  </w:style>
  <w:style w:type="character" w:customStyle="1" w:styleId="55">
    <w:name w:val="active"/>
    <w:basedOn w:val="11"/>
    <w:autoRedefine/>
    <w:qFormat/>
    <w:uiPriority w:val="0"/>
    <w:rPr>
      <w:color w:val="32B8F5"/>
    </w:rPr>
  </w:style>
  <w:style w:type="character" w:customStyle="1" w:styleId="56">
    <w:name w:val="页脚 Char"/>
    <w:basedOn w:val="11"/>
    <w:link w:val="7"/>
    <w:autoRedefine/>
    <w:qFormat/>
    <w:uiPriority w:val="99"/>
    <w:rPr>
      <w:rFonts w:eastAsia="仿宋" w:cs="Times New Roman (正文 CS 字体)" w:asciiTheme="minorHAnsi" w:hAnsiTheme="minorHAnsi"/>
      <w:kern w:val="2"/>
      <w:sz w:val="18"/>
      <w:szCs w:val="18"/>
    </w:rPr>
  </w:style>
  <w:style w:type="character" w:customStyle="1" w:styleId="57">
    <w:name w:val="批注框文本 Char"/>
    <w:basedOn w:val="11"/>
    <w:link w:val="6"/>
    <w:autoRedefine/>
    <w:semiHidden/>
    <w:qFormat/>
    <w:uiPriority w:val="99"/>
    <w:rPr>
      <w:rFonts w:eastAsia="仿宋" w:cs="Times New Roman (正文 CS 字体)" w:asciiTheme="minorHAnsi" w:hAnsiTheme="minorHAnsi"/>
      <w:kern w:val="2"/>
      <w:sz w:val="18"/>
      <w:szCs w:val="18"/>
    </w:rPr>
  </w:style>
  <w:style w:type="character" w:customStyle="1" w:styleId="58">
    <w:name w:val="页眉 Char"/>
    <w:basedOn w:val="11"/>
    <w:link w:val="8"/>
    <w:autoRedefine/>
    <w:semiHidden/>
    <w:qFormat/>
    <w:uiPriority w:val="99"/>
    <w:rPr>
      <w:rFonts w:eastAsia="仿宋" w:cs="Times New Roman (正文 CS 字体)" w:asciiTheme="minorHAnsi" w:hAnsiTheme="minorHAnsi"/>
      <w:kern w:val="2"/>
      <w:sz w:val="18"/>
      <w:szCs w:val="18"/>
    </w:rPr>
  </w:style>
  <w:style w:type="character" w:customStyle="1" w:styleId="59">
    <w:name w:val="正文文本 Char"/>
    <w:basedOn w:val="11"/>
    <w:link w:val="4"/>
    <w:autoRedefine/>
    <w:qFormat/>
    <w:uiPriority w:val="99"/>
    <w:rPr>
      <w:rFonts w:ascii="微软雅黑" w:hAnsi="微软雅黑" w:eastAsia="微软雅黑"/>
      <w:sz w:val="22"/>
      <w:szCs w:val="22"/>
      <w:lang w:eastAsia="en-US"/>
    </w:rPr>
  </w:style>
  <w:style w:type="character" w:customStyle="1" w:styleId="60">
    <w:name w:val="日期 Char"/>
    <w:basedOn w:val="11"/>
    <w:link w:val="5"/>
    <w:autoRedefine/>
    <w:semiHidden/>
    <w:qFormat/>
    <w:uiPriority w:val="99"/>
    <w:rPr>
      <w:rFonts w:eastAsia="仿宋" w:cs="Times New Roman (正文 CS 字体)" w:asciiTheme="minorHAnsi" w:hAnsiTheme="minorHAnsi"/>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Words>
  <Characters>82</Characters>
  <Lines>9</Lines>
  <Paragraphs>2</Paragraphs>
  <TotalTime>2</TotalTime>
  <ScaleCrop>false</ScaleCrop>
  <LinksUpToDate>false</LinksUpToDate>
  <CharactersWithSpaces>149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2020-03-16T02:52:00Z</dcterms:created>
  <dc:creator>may</dc:creator>
  <cp:lastModifiedBy>王子帅</cp:lastModifiedBy>
  <cp:lastPrinted>2023-09-08T02:40:00Z</cp:lastPrinted>
  <dcterms:modified xsi:type="dcterms:W3CDTF">2024-06-17T08:50:35Z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6A1D5D2B17484CC6B24A3998F8A3AD62_13</vt:lpwstr>
  </property>
</Properties>
</file>