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附件：确认参加比选回执函</w:t>
      </w:r>
    </w:p>
    <w:p>
      <w:pPr>
        <w:pStyle w:val="3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3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确认参加比选回执函</w:t>
      </w:r>
    </w:p>
    <w:p>
      <w:pPr>
        <w:rPr>
          <w:rFonts w:hint="eastAsia"/>
          <w:color w:val="auto"/>
          <w:highlight w:val="none"/>
        </w:rPr>
      </w:pPr>
    </w:p>
    <w:p>
      <w:pPr>
        <w:pStyle w:val="3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石家庄承宏工程建设有限公司：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（单位名称）   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已获取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贵方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eastAsia="zh-CN"/>
        </w:rPr>
        <w:t>地块十五供热管网及隧道劳务分包采购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eastAsia="zh-CN"/>
        </w:rPr>
        <w:t>公开比选采购文件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，经详细研究，我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决定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按时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参加该项目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。</w:t>
      </w:r>
    </w:p>
    <w:p>
      <w:pPr>
        <w:pStyle w:val="2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2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2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ind w:right="-307" w:rightChars="-146" w:firstLine="3640" w:firstLineChars="13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响应单位：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（盖单位章）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3640" w:firstLineChars="13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（签字或印鉴）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</w:rPr>
        <w:t xml:space="preserve">                               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 年   月   日</w:t>
      </w:r>
    </w:p>
    <w:p>
      <w:pPr>
        <w:pStyle w:val="2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color w:val="auto"/>
          <w:highlight w:val="none"/>
        </w:rPr>
      </w:pPr>
    </w:p>
    <w:p>
      <w:pPr>
        <w:pStyle w:val="2"/>
        <w:ind w:firstLine="480"/>
        <w:rPr>
          <w:rFonts w:hint="default"/>
          <w:color w:val="auto"/>
          <w:highlight w:val="none"/>
          <w:lang w:val="en-US"/>
        </w:rPr>
      </w:pPr>
    </w:p>
    <w:p/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44C37"/>
    <w:rsid w:val="1FA11C1E"/>
    <w:rsid w:val="30744C37"/>
    <w:rsid w:val="7663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napToGrid w:val="0"/>
      <w:spacing w:line="360" w:lineRule="auto"/>
      <w:outlineLvl w:val="1"/>
    </w:pPr>
    <w:rPr>
      <w:rFonts w:ascii="宋体" w:hAnsi="宋体"/>
      <w:b/>
      <w:bCs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Times New Roman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2025-06-11T06:50:00Z</dcterms:created>
  <dc:creator>hy</dc:creator>
  <cp:lastModifiedBy>hy</cp:lastModifiedBy>
  <dcterms:modified xsi:type="dcterms:W3CDTF">2025-09-04T05:59:01Z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